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630D" w:rsidRDefault="005479AE" w:rsidP="005479AE">
      <w:pPr>
        <w:rPr>
          <w:sz w:val="24"/>
          <w:szCs w:val="24"/>
        </w:rPr>
      </w:pPr>
      <w:r>
        <w:rPr>
          <w:sz w:val="24"/>
          <w:szCs w:val="24"/>
        </w:rPr>
        <w:t>Following several PM’s and things I’ve seen in the thread I thought I’d try to put something in writing to help a few folks in trying to find levels of their own, this is never going to be a comprehensive write up, but hopefully it will help a few.</w:t>
      </w:r>
    </w:p>
    <w:p w:rsidR="005479AE" w:rsidRDefault="002E6FEC" w:rsidP="005479AE">
      <w:pPr>
        <w:rPr>
          <w:sz w:val="24"/>
          <w:szCs w:val="24"/>
        </w:rPr>
      </w:pPr>
      <w:r>
        <w:rPr>
          <w:sz w:val="24"/>
          <w:szCs w:val="24"/>
        </w:rPr>
        <w:t>Let’s</w:t>
      </w:r>
      <w:r w:rsidR="005479AE">
        <w:rPr>
          <w:sz w:val="24"/>
          <w:szCs w:val="24"/>
        </w:rPr>
        <w:t xml:space="preserve"> look for a stand out obvious situation, as these are going to be the best place to start.</w:t>
      </w:r>
    </w:p>
    <w:p w:rsidR="005479AE" w:rsidRDefault="005479AE" w:rsidP="005479AE">
      <w:pPr>
        <w:rPr>
          <w:sz w:val="24"/>
          <w:szCs w:val="24"/>
        </w:rPr>
      </w:pPr>
      <w:r>
        <w:rPr>
          <w:sz w:val="24"/>
          <w:szCs w:val="24"/>
        </w:rPr>
        <w:t>Using the example of 30</w:t>
      </w:r>
      <w:r w:rsidRPr="005479AE">
        <w:rPr>
          <w:sz w:val="24"/>
          <w:szCs w:val="24"/>
          <w:vertAlign w:val="superscript"/>
        </w:rPr>
        <w:t>th</w:t>
      </w:r>
      <w:r>
        <w:rPr>
          <w:sz w:val="24"/>
          <w:szCs w:val="24"/>
        </w:rPr>
        <w:t xml:space="preserve"> Jan. for EU</w:t>
      </w:r>
    </w:p>
    <w:p w:rsidR="005479AE" w:rsidRDefault="005479AE" w:rsidP="005479AE">
      <w:pPr>
        <w:rPr>
          <w:sz w:val="24"/>
          <w:szCs w:val="24"/>
        </w:rPr>
      </w:pPr>
      <w:r>
        <w:rPr>
          <w:sz w:val="24"/>
          <w:szCs w:val="24"/>
        </w:rPr>
        <w:t>Here we have a 30 minute chart where we have 2 clear examples of price rejection.</w:t>
      </w:r>
    </w:p>
    <w:p w:rsidR="002E6FEC" w:rsidRDefault="002E6FEC" w:rsidP="005479AE">
      <w:pPr>
        <w:rPr>
          <w:sz w:val="24"/>
          <w:szCs w:val="24"/>
        </w:rPr>
      </w:pPr>
    </w:p>
    <w:p w:rsidR="005479AE" w:rsidRDefault="002E6FEC" w:rsidP="005479AE">
      <w:pPr>
        <w:rPr>
          <w:sz w:val="24"/>
          <w:szCs w:val="24"/>
        </w:rPr>
      </w:pPr>
      <w:r>
        <w:rPr>
          <w:noProof/>
          <w:lang w:eastAsia="en-GB"/>
        </w:rPr>
        <w:drawing>
          <wp:inline distT="0" distB="0" distL="0" distR="0" wp14:anchorId="4E1551DA" wp14:editId="47BD7A92">
            <wp:extent cx="5731510" cy="4589780"/>
            <wp:effectExtent l="0" t="0" r="254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4589780"/>
                    </a:xfrm>
                    <a:prstGeom prst="rect">
                      <a:avLst/>
                    </a:prstGeom>
                  </pic:spPr>
                </pic:pic>
              </a:graphicData>
            </a:graphic>
          </wp:inline>
        </w:drawing>
      </w:r>
    </w:p>
    <w:p w:rsidR="002E6FEC" w:rsidRDefault="002E6FEC" w:rsidP="005479AE">
      <w:pPr>
        <w:rPr>
          <w:sz w:val="24"/>
          <w:szCs w:val="24"/>
        </w:rPr>
      </w:pPr>
      <w:r>
        <w:rPr>
          <w:sz w:val="24"/>
          <w:szCs w:val="24"/>
        </w:rPr>
        <w:t>Conventional methods would wait for either of these 2 turning points to be breached and put in some kind of confirming price action bar such as a pin bar or an engulfing bar, and having done so enter a trade for the reversal.</w:t>
      </w:r>
    </w:p>
    <w:p w:rsidR="002E6FEC" w:rsidRDefault="002E6FEC" w:rsidP="005479AE">
      <w:pPr>
        <w:rPr>
          <w:sz w:val="24"/>
          <w:szCs w:val="24"/>
        </w:rPr>
      </w:pPr>
      <w:r>
        <w:rPr>
          <w:sz w:val="24"/>
          <w:szCs w:val="24"/>
        </w:rPr>
        <w:t>What we are trying to do is catch the first response as price enters these area’s and get something out of that response, we are not trading for the home run all the way back to the other end of the range, but riding on the coat tails of the bigger traders. So we want to find a location where we can expect to see a reverse reaction as price moves into the “zone”.</w:t>
      </w:r>
    </w:p>
    <w:p w:rsidR="002E6FEC" w:rsidRDefault="002E6FEC" w:rsidP="005479AE">
      <w:pPr>
        <w:rPr>
          <w:sz w:val="24"/>
          <w:szCs w:val="24"/>
        </w:rPr>
      </w:pPr>
      <w:r>
        <w:rPr>
          <w:sz w:val="24"/>
          <w:szCs w:val="24"/>
        </w:rPr>
        <w:t xml:space="preserve">Akif has helped enourmously by producing the volume profile tool </w:t>
      </w:r>
      <w:proofErr w:type="spellStart"/>
      <w:r>
        <w:rPr>
          <w:sz w:val="24"/>
          <w:szCs w:val="24"/>
        </w:rPr>
        <w:t>Akif_Rectangle_Volume_Profile</w:t>
      </w:r>
      <w:proofErr w:type="spellEnd"/>
      <w:r>
        <w:rPr>
          <w:sz w:val="24"/>
          <w:szCs w:val="24"/>
        </w:rPr>
        <w:t xml:space="preserve">, </w:t>
      </w:r>
      <w:proofErr w:type="spellStart"/>
      <w:r>
        <w:rPr>
          <w:sz w:val="24"/>
          <w:szCs w:val="24"/>
        </w:rPr>
        <w:t>lets</w:t>
      </w:r>
      <w:proofErr w:type="spellEnd"/>
      <w:r>
        <w:rPr>
          <w:sz w:val="24"/>
          <w:szCs w:val="24"/>
        </w:rPr>
        <w:t xml:space="preserve"> put that profile on the page, which we do using the rectangle </w:t>
      </w:r>
      <w:r w:rsidR="001358EE">
        <w:rPr>
          <w:sz w:val="24"/>
          <w:szCs w:val="24"/>
        </w:rPr>
        <w:t>drawing tool.</w:t>
      </w:r>
    </w:p>
    <w:p w:rsidR="001358EE" w:rsidRDefault="001358EE" w:rsidP="005479AE">
      <w:pPr>
        <w:rPr>
          <w:sz w:val="24"/>
          <w:szCs w:val="24"/>
        </w:rPr>
      </w:pPr>
      <w:r>
        <w:rPr>
          <w:noProof/>
          <w:lang w:eastAsia="en-GB"/>
        </w:rPr>
        <w:lastRenderedPageBreak/>
        <w:drawing>
          <wp:inline distT="0" distB="0" distL="0" distR="0" wp14:anchorId="380546A8" wp14:editId="39BB83F9">
            <wp:extent cx="5731510" cy="4434205"/>
            <wp:effectExtent l="0" t="0" r="254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4434205"/>
                    </a:xfrm>
                    <a:prstGeom prst="rect">
                      <a:avLst/>
                    </a:prstGeom>
                  </pic:spPr>
                </pic:pic>
              </a:graphicData>
            </a:graphic>
          </wp:inline>
        </w:drawing>
      </w:r>
    </w:p>
    <w:p w:rsidR="001358EE" w:rsidRDefault="001358EE" w:rsidP="005479AE">
      <w:pPr>
        <w:rPr>
          <w:sz w:val="24"/>
          <w:szCs w:val="24"/>
        </w:rPr>
      </w:pPr>
      <w:r>
        <w:rPr>
          <w:sz w:val="24"/>
          <w:szCs w:val="24"/>
        </w:rPr>
        <w:t>Draw a rectangle around the extreme turning point</w:t>
      </w:r>
    </w:p>
    <w:p w:rsidR="001358EE" w:rsidRDefault="001358EE" w:rsidP="005479AE">
      <w:pPr>
        <w:rPr>
          <w:sz w:val="24"/>
          <w:szCs w:val="24"/>
        </w:rPr>
      </w:pPr>
      <w:r>
        <w:rPr>
          <w:noProof/>
          <w:lang w:eastAsia="en-GB"/>
        </w:rPr>
        <w:drawing>
          <wp:inline distT="0" distB="0" distL="0" distR="0" wp14:anchorId="206BFEFA" wp14:editId="7ECE363D">
            <wp:extent cx="1657143" cy="3619048"/>
            <wp:effectExtent l="0" t="0" r="63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657143" cy="3619048"/>
                    </a:xfrm>
                    <a:prstGeom prst="rect">
                      <a:avLst/>
                    </a:prstGeom>
                  </pic:spPr>
                </pic:pic>
              </a:graphicData>
            </a:graphic>
          </wp:inline>
        </w:drawing>
      </w:r>
    </w:p>
    <w:p w:rsidR="001358EE" w:rsidRDefault="001358EE" w:rsidP="005479AE">
      <w:pPr>
        <w:rPr>
          <w:sz w:val="24"/>
          <w:szCs w:val="24"/>
        </w:rPr>
      </w:pPr>
      <w:r>
        <w:rPr>
          <w:sz w:val="24"/>
          <w:szCs w:val="24"/>
        </w:rPr>
        <w:lastRenderedPageBreak/>
        <w:t>Then move down a timeframe – first 15 mins. Move the rectangle to cover any consolidation and the breakout of that consolidation.</w:t>
      </w:r>
    </w:p>
    <w:p w:rsidR="001358EE" w:rsidRDefault="001358EE" w:rsidP="005479AE">
      <w:pPr>
        <w:rPr>
          <w:sz w:val="24"/>
          <w:szCs w:val="24"/>
        </w:rPr>
      </w:pPr>
      <w:r>
        <w:rPr>
          <w:noProof/>
          <w:lang w:eastAsia="en-GB"/>
        </w:rPr>
        <w:drawing>
          <wp:inline distT="0" distB="0" distL="0" distR="0" wp14:anchorId="49523964" wp14:editId="3624A2B4">
            <wp:extent cx="5731510" cy="4583430"/>
            <wp:effectExtent l="0" t="0" r="254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4583430"/>
                    </a:xfrm>
                    <a:prstGeom prst="rect">
                      <a:avLst/>
                    </a:prstGeom>
                  </pic:spPr>
                </pic:pic>
              </a:graphicData>
            </a:graphic>
          </wp:inline>
        </w:drawing>
      </w:r>
    </w:p>
    <w:p w:rsidR="001358EE" w:rsidRDefault="001358EE" w:rsidP="005479AE">
      <w:pPr>
        <w:rPr>
          <w:sz w:val="24"/>
          <w:szCs w:val="24"/>
        </w:rPr>
      </w:pPr>
      <w:r>
        <w:rPr>
          <w:sz w:val="24"/>
          <w:szCs w:val="24"/>
        </w:rPr>
        <w:t>If necessary move down to smaller time frames, but in this example it isn’t necessary – the greatest volume within that ran</w:t>
      </w:r>
      <w:r w:rsidR="00824CEE">
        <w:rPr>
          <w:sz w:val="24"/>
          <w:szCs w:val="24"/>
        </w:rPr>
        <w:t>ge took place at the pink line POC.</w:t>
      </w:r>
    </w:p>
    <w:p w:rsidR="00824CEE" w:rsidRDefault="00824CEE" w:rsidP="005479AE">
      <w:pPr>
        <w:rPr>
          <w:sz w:val="24"/>
          <w:szCs w:val="24"/>
        </w:rPr>
      </w:pPr>
      <w:r>
        <w:rPr>
          <w:sz w:val="24"/>
          <w:szCs w:val="24"/>
        </w:rPr>
        <w:t>Now this may not be a great example, but it demonstrates the process of finding your own level.</w:t>
      </w:r>
    </w:p>
    <w:p w:rsidR="00824CEE" w:rsidRDefault="00824CEE" w:rsidP="005479AE">
      <w:pPr>
        <w:rPr>
          <w:sz w:val="24"/>
          <w:szCs w:val="24"/>
        </w:rPr>
      </w:pPr>
    </w:p>
    <w:p w:rsidR="00824CEE" w:rsidRDefault="00824CEE" w:rsidP="005479AE">
      <w:pPr>
        <w:rPr>
          <w:sz w:val="24"/>
          <w:szCs w:val="24"/>
        </w:rPr>
      </w:pPr>
    </w:p>
    <w:p w:rsidR="00824CEE" w:rsidRDefault="00824CEE" w:rsidP="005479AE">
      <w:pPr>
        <w:rPr>
          <w:sz w:val="24"/>
          <w:szCs w:val="24"/>
        </w:rPr>
      </w:pPr>
    </w:p>
    <w:p w:rsidR="00824CEE" w:rsidRDefault="00824CEE" w:rsidP="005479AE">
      <w:pPr>
        <w:rPr>
          <w:sz w:val="24"/>
          <w:szCs w:val="24"/>
        </w:rPr>
      </w:pPr>
    </w:p>
    <w:p w:rsidR="00824CEE" w:rsidRDefault="00824CEE" w:rsidP="005479AE">
      <w:pPr>
        <w:rPr>
          <w:sz w:val="24"/>
          <w:szCs w:val="24"/>
        </w:rPr>
      </w:pPr>
    </w:p>
    <w:p w:rsidR="00824CEE" w:rsidRDefault="00824CEE" w:rsidP="005479AE">
      <w:pPr>
        <w:rPr>
          <w:sz w:val="24"/>
          <w:szCs w:val="24"/>
        </w:rPr>
      </w:pPr>
    </w:p>
    <w:p w:rsidR="00824CEE" w:rsidRDefault="00824CEE" w:rsidP="005479AE">
      <w:pPr>
        <w:rPr>
          <w:sz w:val="24"/>
          <w:szCs w:val="24"/>
        </w:rPr>
      </w:pPr>
    </w:p>
    <w:p w:rsidR="00824CEE" w:rsidRDefault="00824CEE" w:rsidP="005479AE">
      <w:pPr>
        <w:rPr>
          <w:sz w:val="24"/>
          <w:szCs w:val="24"/>
        </w:rPr>
      </w:pPr>
    </w:p>
    <w:p w:rsidR="00824CEE" w:rsidRDefault="00824CEE" w:rsidP="005479AE">
      <w:pPr>
        <w:rPr>
          <w:sz w:val="24"/>
          <w:szCs w:val="24"/>
        </w:rPr>
      </w:pPr>
    </w:p>
    <w:p w:rsidR="00824CEE" w:rsidRDefault="00824CEE" w:rsidP="005479AE">
      <w:pPr>
        <w:rPr>
          <w:sz w:val="24"/>
          <w:szCs w:val="24"/>
        </w:rPr>
      </w:pPr>
      <w:r>
        <w:rPr>
          <w:sz w:val="24"/>
          <w:szCs w:val="24"/>
        </w:rPr>
        <w:lastRenderedPageBreak/>
        <w:t>One more time at the bottom reversal</w:t>
      </w:r>
    </w:p>
    <w:p w:rsidR="00824CEE" w:rsidRDefault="00824CEE" w:rsidP="005479AE">
      <w:pPr>
        <w:rPr>
          <w:sz w:val="24"/>
          <w:szCs w:val="24"/>
        </w:rPr>
      </w:pPr>
      <w:r>
        <w:rPr>
          <w:noProof/>
          <w:lang w:eastAsia="en-GB"/>
        </w:rPr>
        <w:drawing>
          <wp:inline distT="0" distB="0" distL="0" distR="0" wp14:anchorId="7D061F52" wp14:editId="35DDAF92">
            <wp:extent cx="5731510" cy="484060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4840605"/>
                    </a:xfrm>
                    <a:prstGeom prst="rect">
                      <a:avLst/>
                    </a:prstGeom>
                  </pic:spPr>
                </pic:pic>
              </a:graphicData>
            </a:graphic>
          </wp:inline>
        </w:drawing>
      </w:r>
    </w:p>
    <w:p w:rsidR="00824CEE" w:rsidRDefault="00824CEE" w:rsidP="005479AE">
      <w:pPr>
        <w:rPr>
          <w:sz w:val="24"/>
          <w:szCs w:val="24"/>
        </w:rPr>
      </w:pPr>
    </w:p>
    <w:p w:rsidR="00824CEE" w:rsidRDefault="00824CEE" w:rsidP="005479AE">
      <w:pPr>
        <w:rPr>
          <w:sz w:val="24"/>
          <w:szCs w:val="24"/>
        </w:rPr>
      </w:pPr>
    </w:p>
    <w:p w:rsidR="00824CEE" w:rsidRDefault="00824CEE" w:rsidP="005479AE">
      <w:pPr>
        <w:rPr>
          <w:sz w:val="24"/>
          <w:szCs w:val="24"/>
        </w:rPr>
      </w:pPr>
    </w:p>
    <w:p w:rsidR="00824CEE" w:rsidRDefault="00824CEE" w:rsidP="005479AE">
      <w:pPr>
        <w:rPr>
          <w:sz w:val="24"/>
          <w:szCs w:val="24"/>
        </w:rPr>
      </w:pPr>
    </w:p>
    <w:p w:rsidR="00824CEE" w:rsidRDefault="00824CEE" w:rsidP="005479AE">
      <w:pPr>
        <w:rPr>
          <w:sz w:val="24"/>
          <w:szCs w:val="24"/>
        </w:rPr>
      </w:pPr>
    </w:p>
    <w:p w:rsidR="00824CEE" w:rsidRDefault="00824CEE" w:rsidP="005479AE">
      <w:pPr>
        <w:rPr>
          <w:sz w:val="24"/>
          <w:szCs w:val="24"/>
        </w:rPr>
      </w:pPr>
    </w:p>
    <w:p w:rsidR="00824CEE" w:rsidRDefault="00824CEE" w:rsidP="005479AE">
      <w:pPr>
        <w:rPr>
          <w:sz w:val="24"/>
          <w:szCs w:val="24"/>
        </w:rPr>
      </w:pPr>
    </w:p>
    <w:p w:rsidR="00824CEE" w:rsidRDefault="00824CEE" w:rsidP="005479AE">
      <w:pPr>
        <w:rPr>
          <w:sz w:val="24"/>
          <w:szCs w:val="24"/>
        </w:rPr>
      </w:pPr>
    </w:p>
    <w:p w:rsidR="00824CEE" w:rsidRDefault="00824CEE" w:rsidP="005479AE">
      <w:pPr>
        <w:rPr>
          <w:sz w:val="24"/>
          <w:szCs w:val="24"/>
        </w:rPr>
      </w:pPr>
    </w:p>
    <w:p w:rsidR="00824CEE" w:rsidRDefault="00824CEE" w:rsidP="005479AE">
      <w:pPr>
        <w:rPr>
          <w:sz w:val="24"/>
          <w:szCs w:val="24"/>
        </w:rPr>
      </w:pPr>
    </w:p>
    <w:p w:rsidR="00824CEE" w:rsidRDefault="00824CEE" w:rsidP="005479AE">
      <w:pPr>
        <w:rPr>
          <w:sz w:val="24"/>
          <w:szCs w:val="24"/>
        </w:rPr>
      </w:pPr>
    </w:p>
    <w:p w:rsidR="00824CEE" w:rsidRDefault="00824CEE" w:rsidP="005479AE">
      <w:pPr>
        <w:rPr>
          <w:sz w:val="24"/>
          <w:szCs w:val="24"/>
        </w:rPr>
      </w:pPr>
    </w:p>
    <w:p w:rsidR="002E6FEC" w:rsidRDefault="00824CEE" w:rsidP="005479AE">
      <w:pPr>
        <w:rPr>
          <w:sz w:val="24"/>
          <w:szCs w:val="24"/>
        </w:rPr>
      </w:pPr>
      <w:r>
        <w:rPr>
          <w:sz w:val="24"/>
          <w:szCs w:val="24"/>
        </w:rPr>
        <w:lastRenderedPageBreak/>
        <w:t>This is where those levels appear on the bigger chart</w:t>
      </w:r>
    </w:p>
    <w:p w:rsidR="00824CEE" w:rsidRDefault="00824CEE" w:rsidP="005479AE">
      <w:pPr>
        <w:rPr>
          <w:sz w:val="24"/>
          <w:szCs w:val="24"/>
        </w:rPr>
      </w:pPr>
      <w:r>
        <w:rPr>
          <w:noProof/>
          <w:lang w:eastAsia="en-GB"/>
        </w:rPr>
        <w:drawing>
          <wp:inline distT="0" distB="0" distL="0" distR="0" wp14:anchorId="3BBE29F2" wp14:editId="399EB9D9">
            <wp:extent cx="5731510" cy="5610860"/>
            <wp:effectExtent l="0" t="0" r="254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5610860"/>
                    </a:xfrm>
                    <a:prstGeom prst="rect">
                      <a:avLst/>
                    </a:prstGeom>
                  </pic:spPr>
                </pic:pic>
              </a:graphicData>
            </a:graphic>
          </wp:inline>
        </w:drawing>
      </w:r>
    </w:p>
    <w:p w:rsidR="00824CEE" w:rsidRDefault="00824CEE" w:rsidP="005479AE">
      <w:pPr>
        <w:rPr>
          <w:sz w:val="24"/>
          <w:szCs w:val="24"/>
        </w:rPr>
      </w:pPr>
      <w:r>
        <w:rPr>
          <w:sz w:val="24"/>
          <w:szCs w:val="24"/>
        </w:rPr>
        <w:t xml:space="preserve">Having done this make sure you know where they sit in the bigger picture, </w:t>
      </w:r>
      <w:r w:rsidR="004C2B67">
        <w:rPr>
          <w:sz w:val="24"/>
          <w:szCs w:val="24"/>
        </w:rPr>
        <w:t>and decide if you still think it’s an appropriate place to trade from.</w:t>
      </w:r>
    </w:p>
    <w:p w:rsidR="00F37501" w:rsidRDefault="00F37501" w:rsidP="005479AE">
      <w:pPr>
        <w:rPr>
          <w:sz w:val="24"/>
          <w:szCs w:val="24"/>
        </w:rPr>
      </w:pPr>
    </w:p>
    <w:p w:rsidR="00F37501" w:rsidRDefault="00F37501" w:rsidP="005479AE">
      <w:pPr>
        <w:rPr>
          <w:sz w:val="24"/>
          <w:szCs w:val="24"/>
        </w:rPr>
      </w:pPr>
    </w:p>
    <w:p w:rsidR="00F37501" w:rsidRDefault="00F37501" w:rsidP="005479AE">
      <w:pPr>
        <w:rPr>
          <w:sz w:val="24"/>
          <w:szCs w:val="24"/>
        </w:rPr>
      </w:pPr>
    </w:p>
    <w:p w:rsidR="004C2B67" w:rsidRDefault="00F37501" w:rsidP="005479AE">
      <w:pPr>
        <w:rPr>
          <w:sz w:val="24"/>
          <w:szCs w:val="24"/>
        </w:rPr>
      </w:pPr>
      <w:r>
        <w:rPr>
          <w:sz w:val="24"/>
          <w:szCs w:val="24"/>
        </w:rPr>
        <w:t xml:space="preserve">Both of these reversals were rapid &amp; I’ve used them to display the process, some of the best situations come from a strong move away from a congested area, </w:t>
      </w:r>
      <w:r w:rsidR="004C2B67">
        <w:rPr>
          <w:sz w:val="24"/>
          <w:szCs w:val="24"/>
        </w:rPr>
        <w:t>I had a level that I traded from yesterday afternoon that several people asked about, this is how I found that level.</w:t>
      </w:r>
      <w:r w:rsidR="004C2B67" w:rsidRPr="004C2B67">
        <w:rPr>
          <w:sz w:val="24"/>
          <w:szCs w:val="24"/>
        </w:rPr>
        <w:t xml:space="preserve"> </w:t>
      </w:r>
      <w:r w:rsidR="004C2B67">
        <w:rPr>
          <w:sz w:val="24"/>
          <w:szCs w:val="24"/>
        </w:rPr>
        <w:t>First on the 30 min chart I located an area I was interested in</w:t>
      </w:r>
    </w:p>
    <w:p w:rsidR="004C2B67" w:rsidRDefault="004C2B67" w:rsidP="005479AE">
      <w:pPr>
        <w:rPr>
          <w:sz w:val="24"/>
          <w:szCs w:val="24"/>
        </w:rPr>
      </w:pPr>
      <w:r>
        <w:rPr>
          <w:noProof/>
          <w:lang w:eastAsia="en-GB"/>
        </w:rPr>
        <w:lastRenderedPageBreak/>
        <w:drawing>
          <wp:inline distT="0" distB="0" distL="0" distR="0" wp14:anchorId="7C310EA7" wp14:editId="44D4A39B">
            <wp:extent cx="2437765" cy="8863330"/>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437765" cy="8863330"/>
                    </a:xfrm>
                    <a:prstGeom prst="rect">
                      <a:avLst/>
                    </a:prstGeom>
                  </pic:spPr>
                </pic:pic>
              </a:graphicData>
            </a:graphic>
          </wp:inline>
        </w:drawing>
      </w:r>
    </w:p>
    <w:p w:rsidR="004C2B67" w:rsidRDefault="004C2B67" w:rsidP="005479AE">
      <w:pPr>
        <w:rPr>
          <w:sz w:val="24"/>
          <w:szCs w:val="24"/>
        </w:rPr>
      </w:pPr>
      <w:r>
        <w:rPr>
          <w:sz w:val="24"/>
          <w:szCs w:val="24"/>
        </w:rPr>
        <w:lastRenderedPageBreak/>
        <w:t xml:space="preserve">Then I dropped down in time frames and put </w:t>
      </w:r>
      <w:proofErr w:type="spellStart"/>
      <w:r>
        <w:rPr>
          <w:sz w:val="24"/>
          <w:szCs w:val="24"/>
        </w:rPr>
        <w:t>Akifs</w:t>
      </w:r>
      <w:proofErr w:type="spellEnd"/>
      <w:r>
        <w:rPr>
          <w:sz w:val="24"/>
          <w:szCs w:val="24"/>
        </w:rPr>
        <w:t xml:space="preserve"> profile on </w:t>
      </w:r>
    </w:p>
    <w:p w:rsidR="004C2B67" w:rsidRDefault="004C2B67" w:rsidP="005479AE">
      <w:pPr>
        <w:rPr>
          <w:sz w:val="24"/>
          <w:szCs w:val="24"/>
        </w:rPr>
      </w:pPr>
      <w:r>
        <w:rPr>
          <w:noProof/>
          <w:lang w:eastAsia="en-GB"/>
        </w:rPr>
        <w:drawing>
          <wp:inline distT="0" distB="0" distL="0" distR="0" wp14:anchorId="3AB9BA0B" wp14:editId="0FDCD9E9">
            <wp:extent cx="5085714" cy="5733333"/>
            <wp:effectExtent l="0" t="0" r="127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085714" cy="5733333"/>
                    </a:xfrm>
                    <a:prstGeom prst="rect">
                      <a:avLst/>
                    </a:prstGeom>
                  </pic:spPr>
                </pic:pic>
              </a:graphicData>
            </a:graphic>
          </wp:inline>
        </w:drawing>
      </w:r>
    </w:p>
    <w:p w:rsidR="004C2B67" w:rsidRDefault="004C2B67" w:rsidP="005479AE">
      <w:pPr>
        <w:rPr>
          <w:sz w:val="24"/>
          <w:szCs w:val="24"/>
        </w:rPr>
      </w:pPr>
    </w:p>
    <w:p w:rsidR="00A0775A" w:rsidRDefault="00A0775A" w:rsidP="005479AE">
      <w:pPr>
        <w:rPr>
          <w:sz w:val="24"/>
          <w:szCs w:val="24"/>
        </w:rPr>
      </w:pPr>
    </w:p>
    <w:p w:rsidR="00A0775A" w:rsidRDefault="00A0775A" w:rsidP="005479AE">
      <w:pPr>
        <w:rPr>
          <w:sz w:val="24"/>
          <w:szCs w:val="24"/>
        </w:rPr>
      </w:pPr>
    </w:p>
    <w:p w:rsidR="00A0775A" w:rsidRDefault="00A0775A" w:rsidP="005479AE">
      <w:pPr>
        <w:rPr>
          <w:sz w:val="24"/>
          <w:szCs w:val="24"/>
        </w:rPr>
      </w:pPr>
    </w:p>
    <w:p w:rsidR="00A0775A" w:rsidRDefault="00A0775A" w:rsidP="005479AE">
      <w:pPr>
        <w:rPr>
          <w:sz w:val="24"/>
          <w:szCs w:val="24"/>
        </w:rPr>
      </w:pPr>
    </w:p>
    <w:p w:rsidR="00A0775A" w:rsidRDefault="00A0775A" w:rsidP="005479AE">
      <w:pPr>
        <w:rPr>
          <w:sz w:val="24"/>
          <w:szCs w:val="24"/>
        </w:rPr>
      </w:pPr>
    </w:p>
    <w:p w:rsidR="00A0775A" w:rsidRDefault="00A0775A" w:rsidP="005479AE">
      <w:pPr>
        <w:rPr>
          <w:sz w:val="24"/>
          <w:szCs w:val="24"/>
        </w:rPr>
      </w:pPr>
    </w:p>
    <w:p w:rsidR="00A0775A" w:rsidRDefault="00A0775A" w:rsidP="005479AE">
      <w:pPr>
        <w:rPr>
          <w:sz w:val="24"/>
          <w:szCs w:val="24"/>
        </w:rPr>
      </w:pPr>
    </w:p>
    <w:p w:rsidR="00A0775A" w:rsidRDefault="00A0775A" w:rsidP="005479AE">
      <w:pPr>
        <w:rPr>
          <w:sz w:val="24"/>
          <w:szCs w:val="24"/>
        </w:rPr>
      </w:pPr>
    </w:p>
    <w:p w:rsidR="004C2B67" w:rsidRDefault="004C2B67" w:rsidP="005479AE">
      <w:pPr>
        <w:rPr>
          <w:sz w:val="24"/>
          <w:szCs w:val="24"/>
        </w:rPr>
      </w:pPr>
      <w:r>
        <w:rPr>
          <w:sz w:val="24"/>
          <w:szCs w:val="24"/>
        </w:rPr>
        <w:lastRenderedPageBreak/>
        <w:t xml:space="preserve">And this is the reaction when </w:t>
      </w:r>
      <w:r w:rsidR="00A0775A">
        <w:rPr>
          <w:sz w:val="24"/>
          <w:szCs w:val="24"/>
        </w:rPr>
        <w:t>price got there</w:t>
      </w:r>
    </w:p>
    <w:p w:rsidR="00A0775A" w:rsidRDefault="00A0775A" w:rsidP="005479AE">
      <w:pPr>
        <w:rPr>
          <w:sz w:val="24"/>
          <w:szCs w:val="24"/>
        </w:rPr>
      </w:pPr>
      <w:r>
        <w:rPr>
          <w:noProof/>
          <w:lang w:eastAsia="en-GB"/>
        </w:rPr>
        <w:drawing>
          <wp:inline distT="0" distB="0" distL="0" distR="0" wp14:anchorId="538DA2CB" wp14:editId="49C59607">
            <wp:extent cx="5731510" cy="259524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595245"/>
                    </a:xfrm>
                    <a:prstGeom prst="rect">
                      <a:avLst/>
                    </a:prstGeom>
                  </pic:spPr>
                </pic:pic>
              </a:graphicData>
            </a:graphic>
          </wp:inline>
        </w:drawing>
      </w:r>
    </w:p>
    <w:p w:rsidR="00A0775A" w:rsidRDefault="00A0775A" w:rsidP="005479AE">
      <w:pPr>
        <w:rPr>
          <w:sz w:val="24"/>
          <w:szCs w:val="24"/>
        </w:rPr>
      </w:pPr>
      <w:r>
        <w:rPr>
          <w:sz w:val="24"/>
          <w:szCs w:val="24"/>
        </w:rPr>
        <w:t xml:space="preserve">In truth my own entry was a little high as I had also used the </w:t>
      </w:r>
      <w:proofErr w:type="spellStart"/>
      <w:r>
        <w:rPr>
          <w:sz w:val="24"/>
          <w:szCs w:val="24"/>
        </w:rPr>
        <w:t>tradingview</w:t>
      </w:r>
      <w:proofErr w:type="spellEnd"/>
      <w:r>
        <w:rPr>
          <w:sz w:val="24"/>
          <w:szCs w:val="24"/>
        </w:rPr>
        <w:t xml:space="preserve"> platform to find this level, and I also considered that 1.0700 lurking just above might be a magnet.</w:t>
      </w:r>
    </w:p>
    <w:p w:rsidR="00A0775A" w:rsidRDefault="00A0775A" w:rsidP="005479AE">
      <w:pPr>
        <w:rPr>
          <w:sz w:val="24"/>
          <w:szCs w:val="24"/>
        </w:rPr>
      </w:pPr>
    </w:p>
    <w:p w:rsidR="00A0775A" w:rsidRDefault="00A0775A" w:rsidP="005479AE">
      <w:pPr>
        <w:rPr>
          <w:sz w:val="24"/>
          <w:szCs w:val="24"/>
        </w:rPr>
      </w:pPr>
      <w:r>
        <w:rPr>
          <w:sz w:val="24"/>
          <w:szCs w:val="24"/>
        </w:rPr>
        <w:t xml:space="preserve">I would urge any who would like to find their own levels to do a bit of practice using </w:t>
      </w:r>
      <w:proofErr w:type="spellStart"/>
      <w:r>
        <w:rPr>
          <w:sz w:val="24"/>
          <w:szCs w:val="24"/>
        </w:rPr>
        <w:t>Akif’s</w:t>
      </w:r>
      <w:proofErr w:type="spellEnd"/>
      <w:r>
        <w:rPr>
          <w:sz w:val="24"/>
          <w:szCs w:val="24"/>
        </w:rPr>
        <w:t xml:space="preserve"> profile</w:t>
      </w:r>
    </w:p>
    <w:p w:rsidR="00A0775A" w:rsidRDefault="00A0775A" w:rsidP="005479AE">
      <w:pPr>
        <w:rPr>
          <w:sz w:val="24"/>
          <w:szCs w:val="24"/>
        </w:rPr>
      </w:pPr>
    </w:p>
    <w:p w:rsidR="00A0775A" w:rsidRDefault="00A0775A" w:rsidP="005479AE">
      <w:pPr>
        <w:rPr>
          <w:sz w:val="24"/>
          <w:szCs w:val="24"/>
        </w:rPr>
      </w:pPr>
      <w:r>
        <w:rPr>
          <w:sz w:val="24"/>
          <w:szCs w:val="24"/>
        </w:rPr>
        <w:t>Cheers  Ziggy</w:t>
      </w:r>
      <w:bookmarkStart w:id="0" w:name="_GoBack"/>
      <w:bookmarkEnd w:id="0"/>
    </w:p>
    <w:p w:rsidR="00A0775A" w:rsidRPr="005479AE" w:rsidRDefault="00A0775A" w:rsidP="005479AE">
      <w:pPr>
        <w:rPr>
          <w:sz w:val="24"/>
          <w:szCs w:val="24"/>
        </w:rPr>
      </w:pPr>
    </w:p>
    <w:sectPr w:rsidR="00A0775A" w:rsidRPr="005479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79AE"/>
    <w:rsid w:val="001358EE"/>
    <w:rsid w:val="001836B9"/>
    <w:rsid w:val="0025630D"/>
    <w:rsid w:val="002E6FEC"/>
    <w:rsid w:val="004C2B67"/>
    <w:rsid w:val="005479AE"/>
    <w:rsid w:val="00824CEE"/>
    <w:rsid w:val="00891A1C"/>
    <w:rsid w:val="00A0775A"/>
    <w:rsid w:val="00C66099"/>
    <w:rsid w:val="00F375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D57AE"/>
  <w15:chartTrackingRefBased/>
  <w15:docId w15:val="{E1546072-CB93-4628-AAA0-CAE5916DE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8</Pages>
  <Words>402</Words>
  <Characters>2295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dc:creator>
  <cp:keywords/>
  <dc:description/>
  <cp:lastModifiedBy>Vic</cp:lastModifiedBy>
  <cp:revision>2</cp:revision>
  <dcterms:created xsi:type="dcterms:W3CDTF">2017-01-31T07:45:00Z</dcterms:created>
  <dcterms:modified xsi:type="dcterms:W3CDTF">2017-01-31T08:51:00Z</dcterms:modified>
</cp:coreProperties>
</file>