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CC7" w:rsidRDefault="00666008" w:rsidP="00111BD9">
      <w:pPr>
        <w:pStyle w:val="Title"/>
      </w:pPr>
      <w:r>
        <w:t>Day To Day Trading (DTDT) System</w:t>
      </w:r>
    </w:p>
    <w:p w:rsidR="00666008" w:rsidRDefault="00666008" w:rsidP="00666008"/>
    <w:p w:rsidR="00666008" w:rsidRDefault="00A56F3A" w:rsidP="00666008">
      <w:r>
        <w:t xml:space="preserve">There are 3 </w:t>
      </w:r>
      <w:proofErr w:type="gramStart"/>
      <w:r>
        <w:t xml:space="preserve">different </w:t>
      </w:r>
      <w:r w:rsidR="00666008">
        <w:t xml:space="preserve"> ways</w:t>
      </w:r>
      <w:proofErr w:type="gramEnd"/>
      <w:r w:rsidR="00666008">
        <w:t xml:space="preserve"> of setup ready to trade.</w:t>
      </w:r>
    </w:p>
    <w:p w:rsidR="00111BD9" w:rsidRPr="00111BD9" w:rsidRDefault="00111BD9" w:rsidP="00666008">
      <w:pPr>
        <w:rPr>
          <w:b/>
        </w:rPr>
      </w:pPr>
      <w:r w:rsidRPr="00111BD9">
        <w:rPr>
          <w:b/>
        </w:rPr>
        <w:t>H1:</w:t>
      </w:r>
    </w:p>
    <w:p w:rsidR="00666008" w:rsidRDefault="00666008" w:rsidP="00666008">
      <w:r>
        <w:t>1) Looking at trend (Nautilus indicator)</w:t>
      </w:r>
    </w:p>
    <w:p w:rsidR="00A846ED" w:rsidRDefault="00666008" w:rsidP="00A846ED">
      <w:r>
        <w:t xml:space="preserve">2) Turning point </w:t>
      </w:r>
      <w:r w:rsidR="00A846ED">
        <w:t>(MBFX system indicator)</w:t>
      </w:r>
    </w:p>
    <w:p w:rsidR="00666008" w:rsidRPr="00111BD9" w:rsidRDefault="00666008" w:rsidP="00666008">
      <w:pPr>
        <w:rPr>
          <w:b/>
        </w:rPr>
      </w:pPr>
      <w:r w:rsidRPr="00111BD9">
        <w:rPr>
          <w:b/>
        </w:rPr>
        <w:t>M15:</w:t>
      </w:r>
    </w:p>
    <w:p w:rsidR="00666008" w:rsidRDefault="00666008" w:rsidP="00666008">
      <w:r>
        <w:t>3) Looking at small trend (Nautilus indicator)</w:t>
      </w:r>
    </w:p>
    <w:p w:rsidR="00666008" w:rsidRDefault="00666008" w:rsidP="00666008"/>
    <w:p w:rsidR="00666008" w:rsidRPr="00F70C1B" w:rsidRDefault="00666008" w:rsidP="00F70C1B">
      <w:pPr>
        <w:pStyle w:val="Subtitle"/>
        <w:rPr>
          <w:rStyle w:val="IntenseEmphasis"/>
        </w:rPr>
      </w:pPr>
      <w:r w:rsidRPr="00F70C1B">
        <w:rPr>
          <w:rStyle w:val="IntenseEmphasis"/>
        </w:rPr>
        <w:t>1) Looking at trend (Nautilus indicator)</w:t>
      </w:r>
    </w:p>
    <w:p w:rsidR="00666008" w:rsidRPr="00F70C1B" w:rsidRDefault="00666008" w:rsidP="00F70C1B">
      <w:pPr>
        <w:pStyle w:val="Heading1"/>
        <w:rPr>
          <w:color w:val="FFFFFF" w:themeColor="background1"/>
        </w:rPr>
      </w:pPr>
      <w:r w:rsidRPr="00F70C1B">
        <w:rPr>
          <w:color w:val="FFFFFF" w:themeColor="background1"/>
          <w:highlight w:val="blue"/>
        </w:rPr>
        <w:t>Uptrend</w:t>
      </w:r>
    </w:p>
    <w:p w:rsidR="00666008" w:rsidRPr="00111BD9" w:rsidRDefault="00666008" w:rsidP="00666008">
      <w:pPr>
        <w:rPr>
          <w:b/>
        </w:rPr>
      </w:pPr>
      <w:r w:rsidRPr="00111BD9">
        <w:rPr>
          <w:b/>
        </w:rPr>
        <w:t>H1:</w:t>
      </w:r>
    </w:p>
    <w:p w:rsidR="00666008" w:rsidRDefault="00666008" w:rsidP="00666008">
      <w:r>
        <w:t xml:space="preserve"> Nautilus indicator is blue</w:t>
      </w:r>
    </w:p>
    <w:p w:rsidR="00666008" w:rsidRPr="00111BD9" w:rsidRDefault="00666008" w:rsidP="00666008">
      <w:pPr>
        <w:rPr>
          <w:b/>
        </w:rPr>
      </w:pPr>
      <w:r w:rsidRPr="00111BD9">
        <w:rPr>
          <w:b/>
        </w:rPr>
        <w:t>M15:</w:t>
      </w:r>
    </w:p>
    <w:p w:rsidR="00666008" w:rsidRDefault="00B42DB4" w:rsidP="00666008">
      <w:r>
        <w:t xml:space="preserve">a) </w:t>
      </w:r>
      <w:r w:rsidR="00666008">
        <w:t xml:space="preserve">Price is trading below the Nautilus indicator (Blue or Red, it </w:t>
      </w:r>
      <w:proofErr w:type="gramStart"/>
      <w:r w:rsidR="00666008">
        <w:t>doesn’t  matter</w:t>
      </w:r>
      <w:proofErr w:type="gramEnd"/>
      <w:r w:rsidR="00666008">
        <w:t>)</w:t>
      </w:r>
    </w:p>
    <w:p w:rsidR="00666008" w:rsidRDefault="005D1C43" w:rsidP="00666008">
      <w:r>
        <w:t>(</w:t>
      </w:r>
      <w:r w:rsidR="00666008">
        <w:t>If Nautilus indicator is blue aligned with the one on H1 then we have a high probability of setup</w:t>
      </w:r>
      <w:r>
        <w:t>)</w:t>
      </w:r>
    </w:p>
    <w:p w:rsidR="00B42DB4" w:rsidRDefault="00B42DB4" w:rsidP="00666008">
      <w:r>
        <w:t>b) Boxes appear on CCI and Stochastic</w:t>
      </w:r>
    </w:p>
    <w:p w:rsidR="00C95C57" w:rsidRDefault="00C95C57" w:rsidP="00666008">
      <w:r>
        <w:t>M5:</w:t>
      </w:r>
    </w:p>
    <w:p w:rsidR="00C95C57" w:rsidRDefault="00C95C57" w:rsidP="00666008">
      <w:r>
        <w:t xml:space="preserve">B0:  Price is at or in the lower band </w:t>
      </w:r>
    </w:p>
    <w:p w:rsidR="00C95C57" w:rsidRDefault="00C95C57" w:rsidP="00666008">
      <w:r>
        <w:t xml:space="preserve">B1: Price closes above the 2 Mas confirmed by </w:t>
      </w:r>
      <w:proofErr w:type="spellStart"/>
      <w:r>
        <w:t>macd</w:t>
      </w:r>
      <w:proofErr w:type="spellEnd"/>
      <w:r>
        <w:t xml:space="preserve"> is below the zero line and gains it momentum </w:t>
      </w:r>
    </w:p>
    <w:p w:rsidR="00C95C57" w:rsidRDefault="00C95C57" w:rsidP="00666008">
      <w:r>
        <w:t xml:space="preserve"> </w:t>
      </w:r>
      <w:r>
        <w:tab/>
        <w:t xml:space="preserve">+ Boxes appear on CCI and Stochastic + </w:t>
      </w:r>
      <w:proofErr w:type="spellStart"/>
      <w:r>
        <w:t>heiken</w:t>
      </w:r>
      <w:proofErr w:type="spellEnd"/>
      <w:r>
        <w:t xml:space="preserve"> </w:t>
      </w:r>
      <w:proofErr w:type="spellStart"/>
      <w:r>
        <w:t>Ashi</w:t>
      </w:r>
      <w:proofErr w:type="spellEnd"/>
      <w:r>
        <w:t xml:space="preserve"> is blue</w:t>
      </w:r>
    </w:p>
    <w:p w:rsidR="00003CB7" w:rsidRDefault="00003CB7" w:rsidP="00003CB7">
      <w:r>
        <w:t>Long = Bo + B1</w:t>
      </w:r>
    </w:p>
    <w:p w:rsidR="00003CB7" w:rsidRDefault="00003CB7" w:rsidP="00666008"/>
    <w:p w:rsidR="00003CB7" w:rsidRPr="00003CB7" w:rsidRDefault="00003CB7" w:rsidP="00003CB7">
      <w:pPr>
        <w:tabs>
          <w:tab w:val="left" w:pos="5985"/>
        </w:tabs>
      </w:pPr>
      <w:r>
        <w:tab/>
      </w:r>
      <w:bookmarkStart w:id="0" w:name="_GoBack"/>
      <w:bookmarkEnd w:id="0"/>
    </w:p>
    <w:p w:rsidR="00C95C57" w:rsidRDefault="00D15FB5" w:rsidP="00666008">
      <w:r>
        <w:rPr>
          <w:noProof/>
          <w:lang w:eastAsia="en-CA"/>
        </w:rPr>
        <w:lastRenderedPageBreak/>
        <w:drawing>
          <wp:inline distT="0" distB="0" distL="0" distR="0">
            <wp:extent cx="5943600" cy="31946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trend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5C57">
        <w:t xml:space="preserve"> </w:t>
      </w:r>
    </w:p>
    <w:p w:rsidR="005D1C43" w:rsidRPr="00111BD9" w:rsidRDefault="00C95C57" w:rsidP="00666008">
      <w:pPr>
        <w:rPr>
          <w:b/>
        </w:rPr>
      </w:pPr>
      <w:r w:rsidRPr="00111BD9">
        <w:rPr>
          <w:b/>
        </w:rPr>
        <w:t>Chart1: Looking at trend (Nautilus indicator) - Long Trade</w:t>
      </w:r>
    </w:p>
    <w:p w:rsidR="00C95C57" w:rsidRDefault="00C95C57" w:rsidP="00666008"/>
    <w:p w:rsidR="00A846ED" w:rsidRPr="00F70C1B" w:rsidRDefault="007A6E1F" w:rsidP="00F70C1B">
      <w:pPr>
        <w:pStyle w:val="Subtitle"/>
        <w:rPr>
          <w:rStyle w:val="IntenseEmphasis"/>
        </w:rPr>
      </w:pPr>
      <w:r w:rsidRPr="00F70C1B">
        <w:rPr>
          <w:rStyle w:val="IntenseEmphasis"/>
        </w:rPr>
        <w:t>2</w:t>
      </w:r>
      <w:r w:rsidR="00A846ED" w:rsidRPr="00F70C1B">
        <w:rPr>
          <w:rStyle w:val="IntenseEmphasis"/>
        </w:rPr>
        <w:t>) Turning Point (MBFX system indicator)</w:t>
      </w:r>
    </w:p>
    <w:p w:rsidR="00D823D8" w:rsidRPr="00F70C1B" w:rsidRDefault="00D823D8" w:rsidP="00F70C1B">
      <w:pPr>
        <w:pStyle w:val="Heading1"/>
        <w:rPr>
          <w:color w:val="FFFFFF" w:themeColor="background1"/>
        </w:rPr>
      </w:pPr>
      <w:r w:rsidRPr="00F70C1B">
        <w:rPr>
          <w:color w:val="FFFFFF" w:themeColor="background1"/>
          <w:highlight w:val="blue"/>
        </w:rPr>
        <w:t>Reversal upward</w:t>
      </w:r>
    </w:p>
    <w:p w:rsidR="00D823D8" w:rsidRPr="00111BD9" w:rsidRDefault="00D823D8" w:rsidP="00D823D8">
      <w:pPr>
        <w:rPr>
          <w:b/>
        </w:rPr>
      </w:pPr>
      <w:r w:rsidRPr="00111BD9">
        <w:rPr>
          <w:b/>
        </w:rPr>
        <w:t>H1:</w:t>
      </w:r>
    </w:p>
    <w:p w:rsidR="00D823D8" w:rsidRDefault="00D823D8" w:rsidP="00D823D8">
      <w:r>
        <w:t xml:space="preserve"> Price closes in or below the lower band </w:t>
      </w:r>
    </w:p>
    <w:p w:rsidR="00D823D8" w:rsidRPr="00111BD9" w:rsidRDefault="00D823D8" w:rsidP="00D823D8">
      <w:pPr>
        <w:rPr>
          <w:b/>
        </w:rPr>
      </w:pPr>
      <w:r w:rsidRPr="00111BD9">
        <w:rPr>
          <w:b/>
        </w:rPr>
        <w:t>M15:</w:t>
      </w:r>
    </w:p>
    <w:p w:rsidR="00D823D8" w:rsidRDefault="00D823D8" w:rsidP="00D823D8">
      <w:r>
        <w:t xml:space="preserve">a) Price is trading below the Nautilus indicator (Blue or Red, it </w:t>
      </w:r>
      <w:proofErr w:type="gramStart"/>
      <w:r>
        <w:t>doesn’t  matter</w:t>
      </w:r>
      <w:proofErr w:type="gramEnd"/>
      <w:r>
        <w:t>)</w:t>
      </w:r>
    </w:p>
    <w:p w:rsidR="00D823D8" w:rsidRDefault="00D823D8" w:rsidP="00D823D8">
      <w:r>
        <w:t>b) Boxes appear on CCI and Stochastic</w:t>
      </w:r>
    </w:p>
    <w:p w:rsidR="00D823D8" w:rsidRPr="00111BD9" w:rsidRDefault="00D823D8" w:rsidP="00D823D8">
      <w:pPr>
        <w:rPr>
          <w:b/>
        </w:rPr>
      </w:pPr>
      <w:r w:rsidRPr="00111BD9">
        <w:rPr>
          <w:b/>
        </w:rPr>
        <w:t>M5:</w:t>
      </w:r>
    </w:p>
    <w:p w:rsidR="00D823D8" w:rsidRDefault="00D823D8" w:rsidP="00D823D8">
      <w:r>
        <w:t xml:space="preserve">B0:  Price is at or in the lower band </w:t>
      </w:r>
    </w:p>
    <w:p w:rsidR="00D823D8" w:rsidRDefault="00D823D8" w:rsidP="00D823D8">
      <w:r>
        <w:t xml:space="preserve">B1: Price closes above the 2 Mas confirmed by </w:t>
      </w:r>
      <w:proofErr w:type="spellStart"/>
      <w:r>
        <w:t>macd</w:t>
      </w:r>
      <w:proofErr w:type="spellEnd"/>
      <w:r>
        <w:t xml:space="preserve"> is below the zero line and gains it momentum </w:t>
      </w:r>
    </w:p>
    <w:p w:rsidR="00D823D8" w:rsidRDefault="00D823D8" w:rsidP="00D823D8">
      <w:r>
        <w:t xml:space="preserve"> </w:t>
      </w:r>
      <w:r>
        <w:tab/>
        <w:t xml:space="preserve">+ Boxes appear on CCI and Stochastic + </w:t>
      </w:r>
      <w:proofErr w:type="spellStart"/>
      <w:r>
        <w:t>heiken</w:t>
      </w:r>
      <w:proofErr w:type="spellEnd"/>
      <w:r>
        <w:t xml:space="preserve"> </w:t>
      </w:r>
      <w:proofErr w:type="spellStart"/>
      <w:r>
        <w:t>Ashi</w:t>
      </w:r>
      <w:proofErr w:type="spellEnd"/>
      <w:r>
        <w:t xml:space="preserve"> is blue</w:t>
      </w:r>
    </w:p>
    <w:p w:rsidR="008C196C" w:rsidRDefault="00003CB7" w:rsidP="00D823D8">
      <w:r>
        <w:t>Long = Bo + B1</w:t>
      </w:r>
    </w:p>
    <w:p w:rsidR="008C196C" w:rsidRDefault="00613567" w:rsidP="00D823D8">
      <w:r>
        <w:rPr>
          <w:noProof/>
          <w:lang w:eastAsia="en-CA"/>
        </w:rPr>
        <w:lastRenderedPageBreak/>
        <w:drawing>
          <wp:inline distT="0" distB="0" distL="0" distR="0">
            <wp:extent cx="5943600" cy="31946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trend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96C" w:rsidRPr="00111BD9" w:rsidRDefault="008C196C" w:rsidP="008C196C">
      <w:pPr>
        <w:rPr>
          <w:b/>
        </w:rPr>
      </w:pPr>
      <w:r w:rsidRPr="00111BD9">
        <w:rPr>
          <w:b/>
        </w:rPr>
        <w:t>Chart2: Turning Point - Long Trade</w:t>
      </w:r>
    </w:p>
    <w:p w:rsidR="00CD18B2" w:rsidRDefault="00CD18B2" w:rsidP="00CD18B2"/>
    <w:p w:rsidR="00CD18B2" w:rsidRPr="00F70C1B" w:rsidRDefault="00CD18B2" w:rsidP="00CD18B2">
      <w:pPr>
        <w:rPr>
          <w:rStyle w:val="IntenseEmphasis"/>
        </w:rPr>
      </w:pPr>
      <w:r w:rsidRPr="00F70C1B">
        <w:rPr>
          <w:rStyle w:val="IntenseEmphasis"/>
        </w:rPr>
        <w:t>3) Looking at small trend (Nautilus indicator)</w:t>
      </w:r>
    </w:p>
    <w:p w:rsidR="00CD18B2" w:rsidRPr="00F70C1B" w:rsidRDefault="00CD18B2" w:rsidP="00F70C1B">
      <w:pPr>
        <w:pStyle w:val="Heading1"/>
        <w:rPr>
          <w:color w:val="FFFFFF" w:themeColor="background1"/>
        </w:rPr>
      </w:pPr>
      <w:r w:rsidRPr="00F70C1B">
        <w:rPr>
          <w:color w:val="FFFFFF" w:themeColor="background1"/>
          <w:highlight w:val="blue"/>
        </w:rPr>
        <w:t>Uptrend</w:t>
      </w:r>
    </w:p>
    <w:p w:rsidR="00CD18B2" w:rsidRPr="00111BD9" w:rsidRDefault="00CD18B2" w:rsidP="00CD18B2">
      <w:pPr>
        <w:rPr>
          <w:b/>
        </w:rPr>
      </w:pPr>
      <w:r w:rsidRPr="00111BD9">
        <w:rPr>
          <w:b/>
        </w:rPr>
        <w:t>M15:</w:t>
      </w:r>
    </w:p>
    <w:p w:rsidR="004A4F0B" w:rsidRDefault="004A4F0B" w:rsidP="004A4F0B">
      <w:r>
        <w:t>Nautilus indicator is blue</w:t>
      </w:r>
    </w:p>
    <w:p w:rsidR="004A4F0B" w:rsidRDefault="00CD18B2" w:rsidP="00CD18B2">
      <w:r>
        <w:t xml:space="preserve">a) Price is trading below the Nautilus indicator </w:t>
      </w:r>
    </w:p>
    <w:p w:rsidR="00CD18B2" w:rsidRDefault="00CD18B2" w:rsidP="00CD18B2">
      <w:r>
        <w:t>b) Boxes appear on CCI and Stochastic</w:t>
      </w:r>
    </w:p>
    <w:p w:rsidR="00CD18B2" w:rsidRPr="00111BD9" w:rsidRDefault="00CD18B2" w:rsidP="00CD18B2">
      <w:pPr>
        <w:rPr>
          <w:b/>
        </w:rPr>
      </w:pPr>
      <w:r w:rsidRPr="00111BD9">
        <w:rPr>
          <w:b/>
        </w:rPr>
        <w:t>M5:</w:t>
      </w:r>
    </w:p>
    <w:p w:rsidR="00CD18B2" w:rsidRDefault="00CD18B2" w:rsidP="00CD18B2">
      <w:r>
        <w:t xml:space="preserve">B0:  Price is at or in the lower band </w:t>
      </w:r>
    </w:p>
    <w:p w:rsidR="00CD18B2" w:rsidRDefault="00CD18B2" w:rsidP="00CD18B2">
      <w:r>
        <w:t xml:space="preserve">B1: Price closes above the 2 Mas confirmed by </w:t>
      </w:r>
      <w:proofErr w:type="spellStart"/>
      <w:r>
        <w:t>macd</w:t>
      </w:r>
      <w:proofErr w:type="spellEnd"/>
      <w:r>
        <w:t xml:space="preserve"> is below the zero line and gains it momentum </w:t>
      </w:r>
    </w:p>
    <w:p w:rsidR="00CD18B2" w:rsidRDefault="00CD18B2" w:rsidP="00CD18B2">
      <w:r>
        <w:t xml:space="preserve"> </w:t>
      </w:r>
      <w:r>
        <w:tab/>
        <w:t xml:space="preserve">+ Boxes appear on CCI and Stochastic + </w:t>
      </w:r>
      <w:proofErr w:type="spellStart"/>
      <w:r>
        <w:t>heiken</w:t>
      </w:r>
      <w:proofErr w:type="spellEnd"/>
      <w:r>
        <w:t xml:space="preserve"> </w:t>
      </w:r>
      <w:proofErr w:type="spellStart"/>
      <w:r>
        <w:t>Ashi</w:t>
      </w:r>
      <w:proofErr w:type="spellEnd"/>
      <w:r>
        <w:t xml:space="preserve"> is blue</w:t>
      </w:r>
    </w:p>
    <w:p w:rsidR="00003CB7" w:rsidRDefault="00003CB7" w:rsidP="00003CB7">
      <w:r>
        <w:t>Long = Bo + B1</w:t>
      </w:r>
    </w:p>
    <w:p w:rsidR="00003CB7" w:rsidRDefault="00003CB7" w:rsidP="00CD18B2"/>
    <w:p w:rsidR="00774B62" w:rsidRDefault="00774B62" w:rsidP="00CD18B2">
      <w:r>
        <w:rPr>
          <w:noProof/>
          <w:lang w:eastAsia="en-CA"/>
        </w:rPr>
        <w:lastRenderedPageBreak/>
        <w:drawing>
          <wp:inline distT="0" distB="0" distL="0" distR="0">
            <wp:extent cx="5943600" cy="31946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trend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B62" w:rsidRPr="00111BD9" w:rsidRDefault="00774B62" w:rsidP="00774B62">
      <w:pPr>
        <w:rPr>
          <w:b/>
        </w:rPr>
      </w:pPr>
      <w:r w:rsidRPr="00111BD9">
        <w:rPr>
          <w:b/>
        </w:rPr>
        <w:t>Chart3: Looking at small trend (Nautilus indicator)</w:t>
      </w:r>
    </w:p>
    <w:p w:rsidR="00A846ED" w:rsidRDefault="00A846ED" w:rsidP="00F70C1B">
      <w:pPr>
        <w:pStyle w:val="Subtitle"/>
      </w:pPr>
    </w:p>
    <w:sectPr w:rsidR="00A846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008"/>
    <w:rsid w:val="00003CB7"/>
    <w:rsid w:val="00111BD9"/>
    <w:rsid w:val="001D0CC7"/>
    <w:rsid w:val="00463E38"/>
    <w:rsid w:val="004A4F0B"/>
    <w:rsid w:val="005D1C43"/>
    <w:rsid w:val="00613567"/>
    <w:rsid w:val="00666008"/>
    <w:rsid w:val="00774B62"/>
    <w:rsid w:val="007A6E1F"/>
    <w:rsid w:val="008C196C"/>
    <w:rsid w:val="00A56F3A"/>
    <w:rsid w:val="00A846ED"/>
    <w:rsid w:val="00B42DB4"/>
    <w:rsid w:val="00C95C57"/>
    <w:rsid w:val="00CD18B2"/>
    <w:rsid w:val="00D15FB5"/>
    <w:rsid w:val="00D823D8"/>
    <w:rsid w:val="00F7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0C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5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C57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11BD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11B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C1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70C1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70C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sid w:val="00F70C1B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0C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5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C57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11BD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11B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C1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70C1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70C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sid w:val="00F70C1B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24</cp:revision>
  <dcterms:created xsi:type="dcterms:W3CDTF">2015-11-22T16:33:00Z</dcterms:created>
  <dcterms:modified xsi:type="dcterms:W3CDTF">2015-11-22T18:33:00Z</dcterms:modified>
</cp:coreProperties>
</file>