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396" w:rsidRPr="004A4396" w:rsidRDefault="004A4396">
      <w:pPr>
        <w:rPr>
          <w:rFonts w:ascii="Arial" w:hAnsi="Arial" w:cs="Arial"/>
          <w:b/>
          <w:sz w:val="40"/>
          <w:szCs w:val="40"/>
        </w:rPr>
      </w:pPr>
      <w:r w:rsidRPr="004A4396">
        <w:rPr>
          <w:rFonts w:ascii="Arial" w:hAnsi="Arial" w:cs="Arial"/>
          <w:b/>
          <w:sz w:val="40"/>
          <w:szCs w:val="40"/>
        </w:rPr>
        <w:t xml:space="preserve">The Rebooted FOREX approach according to </w:t>
      </w:r>
      <w:proofErr w:type="spellStart"/>
      <w:r w:rsidRPr="004A4396">
        <w:rPr>
          <w:rFonts w:ascii="Arial" w:hAnsi="Arial" w:cs="Arial"/>
          <w:b/>
          <w:sz w:val="40"/>
          <w:szCs w:val="40"/>
        </w:rPr>
        <w:t>Wab</w:t>
      </w:r>
      <w:proofErr w:type="spellEnd"/>
    </w:p>
    <w:p w:rsidR="00EC7CA2" w:rsidRDefault="002E3D94">
      <w:r>
        <w:t>The more simple approach:</w:t>
      </w:r>
      <w:r>
        <w:br/>
      </w:r>
      <w:r>
        <w:br/>
        <w:t>Here is the same chart we have been looking at - just a bit further advanced.</w:t>
      </w:r>
      <w:r>
        <w:br/>
      </w:r>
      <w:r>
        <w:br/>
      </w:r>
      <w:r>
        <w:rPr>
          <w:noProof/>
          <w:color w:val="0000FF"/>
          <w:lang w:eastAsia="en-AU"/>
        </w:rPr>
        <w:drawing>
          <wp:inline distT="0" distB="0" distL="0" distR="0">
            <wp:extent cx="5953125" cy="3333750"/>
            <wp:effectExtent l="19050" t="0" r="9525" b="0"/>
            <wp:docPr id="1" name="Picture 1" descr="Click to Enlarge&#10;&#10;Name: EURUSD BWF.png&#10;Size: 40 KB">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EURUSD BWF.png&#10;Size: 40 KB">
                      <a:hlinkClick r:id="rId5" tgtFrame="&quot;_blank&quot;"/>
                    </pic:cNvPr>
                    <pic:cNvPicPr>
                      <a:picLocks noChangeAspect="1" noChangeArrowheads="1"/>
                    </pic:cNvPicPr>
                  </pic:nvPicPr>
                  <pic:blipFill>
                    <a:blip r:embed="rId6" cstate="print"/>
                    <a:srcRect/>
                    <a:stretch>
                      <a:fillRect/>
                    </a:stretch>
                  </pic:blipFill>
                  <pic:spPr bwMode="auto">
                    <a:xfrm>
                      <a:off x="0" y="0"/>
                      <a:ext cx="5953125" cy="3333750"/>
                    </a:xfrm>
                    <a:prstGeom prst="rect">
                      <a:avLst/>
                    </a:prstGeom>
                    <a:noFill/>
                    <a:ln w="9525">
                      <a:noFill/>
                      <a:miter lim="800000"/>
                      <a:headEnd/>
                      <a:tailEnd/>
                    </a:ln>
                  </pic:spPr>
                </pic:pic>
              </a:graphicData>
            </a:graphic>
          </wp:inline>
        </w:drawing>
      </w:r>
      <w:r>
        <w:br/>
      </w:r>
      <w:r>
        <w:br/>
      </w:r>
      <w:r>
        <w:br/>
        <w:t>You will notice a red moving average line. This the Teeth line of the Bill Williams Alligator, an 8 smoothed MA of the median price displaced 5. (The settings are visible in the Alligator and it is the same red line that is shown in the Alligator.)</w:t>
      </w:r>
      <w:r>
        <w:br/>
      </w:r>
      <w:r>
        <w:br/>
      </w:r>
      <w:r>
        <w:lastRenderedPageBreak/>
        <w:t>Now the Teeth line has a special relationship with certain Fractals. If you look at the fractal labelled BWF 1 (Bill Williams Fractal 1) it is the last fractal to the left of the Teeth line and below the Teeth line. When price penetrates that fractal below the Teeth line it is sell signal.</w:t>
      </w:r>
      <w:r>
        <w:br/>
      </w:r>
      <w:r>
        <w:br/>
        <w:t>Similarly, the fractal labelled BWF 2 is the first fractal where price is above the Teeth Line. When price penetrates above that fractal it is a buy signal. (I showed that buy signal with a dotted blue line to compare it with the solid blue E line that was drawn from the first HH.)</w:t>
      </w:r>
      <w:r>
        <w:br/>
      </w:r>
      <w:r>
        <w:br/>
        <w:t>More recently on the chart, is a third horizontal blue line. By definition it is not a LH. However, if price were to drop through the Teeth line and then penetrate this blue line it would become a BWF sell signal. Chances are that a down fractal will form first and the potential BWF sell fractal would be adjusted to the new down fractal level. That fractal will then also become a LH and also mark a potential E line.</w:t>
      </w:r>
      <w:r>
        <w:br/>
      </w:r>
      <w:r>
        <w:br/>
        <w:t>The E line and the BWF fractal entry are often one and the same. Two methods combined to give the same signal. When they are different, one confirms the other.</w:t>
      </w:r>
      <w:r>
        <w:br/>
      </w:r>
      <w:r>
        <w:br/>
        <w:t>Now all of the stuff that I had on the previous chart, while nice and informative, can be reduced to this simple version of the same thing. HH HL LL LH and the BWF /Teeth combination tells you a tremendous about what the market is up to.</w:t>
      </w:r>
      <w:r>
        <w:br/>
      </w:r>
      <w:r>
        <w:br/>
        <w:t>The Teeth line has another attribute which is very powerful:</w:t>
      </w:r>
      <w:r>
        <w:br/>
        <w:t>A trending market avoids it and a corrective market will correct back towards it. On the second chart, counter trend lines drawn at 1, 2, 3 and 4, present opportunities for long trades. The down fractal and interaction with the Teeth line help determine where to draw these counter trend, trend lines. A break of these lines is an entry signal, or it can be an alert that the recent HH is about to be broken as well. Both breaks are valid entry signals and lead to various trade strategies.</w:t>
      </w:r>
      <w:r>
        <w:br/>
      </w:r>
      <w:r>
        <w:br/>
      </w:r>
      <w:r>
        <w:rPr>
          <w:noProof/>
          <w:color w:val="0000FF"/>
          <w:lang w:eastAsia="en-AU"/>
        </w:rPr>
        <w:lastRenderedPageBreak/>
        <w:drawing>
          <wp:inline distT="0" distB="0" distL="0" distR="0">
            <wp:extent cx="5953125" cy="3333750"/>
            <wp:effectExtent l="19050" t="0" r="9525" b="0"/>
            <wp:docPr id="2" name="Picture 2" descr="Click to Enlarge&#10;&#10;Name: EURUSD Breakout Lines.png&#10;Size: 41 KB">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Enlarge&#10;&#10;Name: EURUSD Breakout Lines.png&#10;Size: 41 KB">
                      <a:hlinkClick r:id="rId7" tgtFrame="&quot;_blank&quot;"/>
                    </pic:cNvPr>
                    <pic:cNvPicPr>
                      <a:picLocks noChangeAspect="1" noChangeArrowheads="1"/>
                    </pic:cNvPicPr>
                  </pic:nvPicPr>
                  <pic:blipFill>
                    <a:blip r:embed="rId8" cstate="print"/>
                    <a:srcRect/>
                    <a:stretch>
                      <a:fillRect/>
                    </a:stretch>
                  </pic:blipFill>
                  <pic:spPr bwMode="auto">
                    <a:xfrm>
                      <a:off x="0" y="0"/>
                      <a:ext cx="5953125" cy="3333750"/>
                    </a:xfrm>
                    <a:prstGeom prst="rect">
                      <a:avLst/>
                    </a:prstGeom>
                    <a:noFill/>
                    <a:ln w="9525">
                      <a:noFill/>
                      <a:miter lim="800000"/>
                      <a:headEnd/>
                      <a:tailEnd/>
                    </a:ln>
                  </pic:spPr>
                </pic:pic>
              </a:graphicData>
            </a:graphic>
          </wp:inline>
        </w:drawing>
      </w:r>
      <w:r>
        <w:br/>
      </w:r>
      <w:r>
        <w:br/>
        <w:t>Bonus: The Teeth line also makes a great trailing stop when you give it an extra pip or so as a buffer.</w:t>
      </w:r>
      <w:r>
        <w:br/>
      </w:r>
      <w:r>
        <w:br/>
        <w:t>I hope this is easy enough to follow. At first it may be a bit overwhelming but soon it is a matter of eyeballing a chart and knowing what is going on. Consider that this is the present EURUSD chart in the midst of a financial crisis and I let it speak for itself.</w:t>
      </w:r>
      <w:r>
        <w:br/>
      </w:r>
      <w:r>
        <w:br/>
        <w:t>Next, I think we should look at some chart and practice this idea.</w:t>
      </w:r>
    </w:p>
    <w:p w:rsidR="002E3D94" w:rsidRDefault="002E3D94"/>
    <w:p w:rsidR="002E3D94" w:rsidRDefault="002E3D94">
      <w:r>
        <w:lastRenderedPageBreak/>
        <w:t>Practice.</w:t>
      </w:r>
      <w:r>
        <w:br/>
      </w:r>
      <w:r>
        <w:br/>
        <w:t>Wick on the 30 pip bricks. 10 pip brick trend reversal, BWF and then entries on counter trend, trend line breaks.</w:t>
      </w:r>
    </w:p>
    <w:p w:rsidR="002E3D94" w:rsidRDefault="002E3D94">
      <w:r>
        <w:rPr>
          <w:noProof/>
          <w:lang w:eastAsia="en-AU"/>
        </w:rPr>
        <w:drawing>
          <wp:inline distT="0" distB="0" distL="0" distR="0">
            <wp:extent cx="8863330" cy="4891896"/>
            <wp:effectExtent l="19050" t="0" r="0" b="0"/>
            <wp:docPr id="11" name="Picture 11" descr="http://www.forexfactory.com/attachment.php?attachmentid=1706676&amp;d=143588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orexfactory.com/attachment.php?attachmentid=1706676&amp;d=1435885921"/>
                    <pic:cNvPicPr>
                      <a:picLocks noChangeAspect="1" noChangeArrowheads="1"/>
                    </pic:cNvPicPr>
                  </pic:nvPicPr>
                  <pic:blipFill>
                    <a:blip r:embed="rId9" cstate="print"/>
                    <a:srcRect/>
                    <a:stretch>
                      <a:fillRect/>
                    </a:stretch>
                  </pic:blipFill>
                  <pic:spPr bwMode="auto">
                    <a:xfrm>
                      <a:off x="0" y="0"/>
                      <a:ext cx="8863330" cy="4891896"/>
                    </a:xfrm>
                    <a:prstGeom prst="rect">
                      <a:avLst/>
                    </a:prstGeom>
                    <a:noFill/>
                    <a:ln w="9525">
                      <a:noFill/>
                      <a:miter lim="800000"/>
                      <a:headEnd/>
                      <a:tailEnd/>
                    </a:ln>
                  </pic:spPr>
                </pic:pic>
              </a:graphicData>
            </a:graphic>
          </wp:inline>
        </w:drawing>
      </w:r>
    </w:p>
    <w:p w:rsidR="002E3D94" w:rsidRPr="002E3D94" w:rsidRDefault="002E3D94" w:rsidP="002E3D94">
      <w:pPr>
        <w:spacing w:after="240" w:line="240" w:lineRule="auto"/>
        <w:rPr>
          <w:rFonts w:ascii="Times New Roman" w:eastAsia="Times New Roman" w:hAnsi="Times New Roman" w:cs="Times New Roman"/>
          <w:sz w:val="24"/>
          <w:szCs w:val="24"/>
          <w:lang w:eastAsia="en-AU"/>
        </w:rPr>
      </w:pPr>
      <w:r w:rsidRPr="002E3D94">
        <w:rPr>
          <w:rFonts w:ascii="Times New Roman" w:eastAsia="Times New Roman" w:hAnsi="Times New Roman" w:cs="Times New Roman"/>
          <w:sz w:val="24"/>
          <w:szCs w:val="24"/>
          <w:lang w:eastAsia="en-AU"/>
        </w:rPr>
        <w:lastRenderedPageBreak/>
        <w:t>When you finally figure something that works do you keep it to yourself or share it? How about if you have several things that work?</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Well, I have shared several things here: Trend Reversal entries, Counter Trend Line Entries and the BWF signal. None of these are really my own discoveries. Nor, I suspect, is using higher and lower brick frames to try and discern the overall trend. I don't really think there is too much that has been missed by the many keen minds that have studied charts. I have to give credit to Bill Williams for his material and I wish I had run across Clive Pakenham a lot earlier (thanks for that link mor707.)</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As for Bill Williams ideas being old, the Law of Gravity is pretty old too and it still works very reliably.</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I do think that while many people have found many great ways to enter trades (and close them) there has not been as much attention paid to managing trades. That is where I will take this discussion next.</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When the dog finally catches a car - what to do with it becomes the all-important question?</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So I would now like to introduce the concept of what I call FOREX trade management.</w:t>
      </w:r>
      <w:r w:rsidRPr="002E3D94">
        <w:rPr>
          <w:rFonts w:ascii="Times New Roman" w:eastAsia="Times New Roman" w:hAnsi="Times New Roman" w:cs="Times New Roman"/>
          <w:sz w:val="24"/>
          <w:szCs w:val="24"/>
          <w:lang w:eastAsia="en-AU"/>
        </w:rPr>
        <w:br/>
        <w:t>FOREX is an acronym and it stands for Flat, Oblique, Reward, Entry and Extension.</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Before I start, if anyone is familiar with similar studies please give us links to look at them. What I propose here may not be unique or even original, but it is my explanation of what I do in my own terms. I hope that you find it useful and if it is an original approach allow me to claim it, before all the hucksters jump all over it and try to sell it.</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"FOREX" trade management is my methodical approach to both the identification of a trading opportunity and management of any trade taken. It is price action based and evolves from the HH HL LL LH reversals and subsequent corrections that we have already studied and drawn E lines and counter trend lines on. I hope to make it very mechanical in nature, following rules each time and thereby reducing the emotional component of taking and managing a trade.</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 xml:space="preserve">As always, </w:t>
      </w:r>
      <w:proofErr w:type="spellStart"/>
      <w:r w:rsidRPr="002E3D94">
        <w:rPr>
          <w:rFonts w:ascii="Times New Roman" w:eastAsia="Times New Roman" w:hAnsi="Times New Roman" w:cs="Times New Roman"/>
          <w:sz w:val="24"/>
          <w:szCs w:val="24"/>
          <w:lang w:eastAsia="en-AU"/>
        </w:rPr>
        <w:t>lets</w:t>
      </w:r>
      <w:proofErr w:type="spellEnd"/>
      <w:r w:rsidRPr="002E3D94">
        <w:rPr>
          <w:rFonts w:ascii="Times New Roman" w:eastAsia="Times New Roman" w:hAnsi="Times New Roman" w:cs="Times New Roman"/>
          <w:sz w:val="24"/>
          <w:szCs w:val="24"/>
          <w:lang w:eastAsia="en-AU"/>
        </w:rPr>
        <w:t xml:space="preserve"> begin with a chart example, one that has a reversal pattern, or in this case, two reversal patterns.</w:t>
      </w:r>
    </w:p>
    <w:p w:rsidR="002E3D94" w:rsidRPr="002E3D94" w:rsidRDefault="002E3D94" w:rsidP="002E3D94">
      <w:pPr>
        <w:spacing w:after="0" w:line="240" w:lineRule="auto"/>
        <w:rPr>
          <w:rFonts w:ascii="Times New Roman" w:eastAsia="Times New Roman" w:hAnsi="Times New Roman" w:cs="Times New Roman"/>
          <w:sz w:val="24"/>
          <w:szCs w:val="24"/>
          <w:lang w:eastAsia="en-AU"/>
        </w:rPr>
      </w:pPr>
      <w:r w:rsidRPr="002E3D94">
        <w:rPr>
          <w:rFonts w:ascii="Times New Roman" w:eastAsia="Times New Roman" w:hAnsi="Times New Roman" w:cs="Times New Roman"/>
          <w:sz w:val="24"/>
          <w:szCs w:val="24"/>
          <w:lang w:eastAsia="en-AU"/>
        </w:rPr>
        <w:t>Attached Image (click to enlarge)</w:t>
      </w:r>
    </w:p>
    <w:p w:rsidR="002E3D94" w:rsidRPr="002E3D94" w:rsidRDefault="002E3D94" w:rsidP="002E3D94">
      <w:pPr>
        <w:spacing w:after="0" w:line="240" w:lineRule="auto"/>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509766"/>
            <wp:effectExtent l="19050" t="0" r="0" b="0"/>
            <wp:docPr id="16" name="Picture 16" descr="http://www.forexfactory.com/attachment.php?attachmentid=1708171&amp;d=143620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forexfactory.com/attachment.php?attachmentid=1708171&amp;d=1436207927"/>
                    <pic:cNvPicPr>
                      <a:picLocks noChangeAspect="1" noChangeArrowheads="1"/>
                    </pic:cNvPicPr>
                  </pic:nvPicPr>
                  <pic:blipFill>
                    <a:blip r:embed="rId10" cstate="print"/>
                    <a:srcRect/>
                    <a:stretch>
                      <a:fillRect/>
                    </a:stretch>
                  </pic:blipFill>
                  <pic:spPr bwMode="auto">
                    <a:xfrm>
                      <a:off x="0" y="0"/>
                      <a:ext cx="8863330" cy="3509766"/>
                    </a:xfrm>
                    <a:prstGeom prst="rect">
                      <a:avLst/>
                    </a:prstGeom>
                    <a:noFill/>
                    <a:ln w="9525">
                      <a:noFill/>
                      <a:miter lim="800000"/>
                      <a:headEnd/>
                      <a:tailEnd/>
                    </a:ln>
                  </pic:spPr>
                </pic:pic>
              </a:graphicData>
            </a:graphic>
          </wp:inline>
        </w:drawing>
      </w:r>
    </w:p>
    <w:p w:rsidR="002E3D94" w:rsidRDefault="002E3D94" w:rsidP="002E3D94">
      <w:pPr>
        <w:rPr>
          <w:rFonts w:ascii="Times New Roman" w:eastAsia="Times New Roman" w:hAnsi="Times New Roman" w:cs="Times New Roman"/>
          <w:sz w:val="24"/>
          <w:szCs w:val="24"/>
          <w:lang w:eastAsia="en-AU"/>
        </w:rPr>
      </w:pP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By now you should be able to identify the E lines where a HH HL LL LH trend reversal can take place and where it actually does. Entering a short trade on the Red E line is an acceptable strategy. We draw a flat (horizontal blue) line there and extend it to the right. When the LL fractal forms below the E line break we expect a LH fractal to form on what is now a count trend. We draw an oblique line (also blue) from the LL fractal to the LH fractal.</w:t>
      </w:r>
      <w:r w:rsidRPr="002E3D94">
        <w:rPr>
          <w:rFonts w:ascii="Times New Roman" w:eastAsia="Times New Roman" w:hAnsi="Times New Roman" w:cs="Times New Roman"/>
          <w:sz w:val="24"/>
          <w:szCs w:val="24"/>
          <w:lang w:eastAsia="en-AU"/>
        </w:rPr>
        <w:br/>
        <w:t xml:space="preserve">We are using </w:t>
      </w:r>
      <w:proofErr w:type="spellStart"/>
      <w:r w:rsidRPr="002E3D94">
        <w:rPr>
          <w:rFonts w:ascii="Times New Roman" w:eastAsia="Times New Roman" w:hAnsi="Times New Roman" w:cs="Times New Roman"/>
          <w:sz w:val="24"/>
          <w:szCs w:val="24"/>
          <w:lang w:eastAsia="en-AU"/>
        </w:rPr>
        <w:t>Renko</w:t>
      </w:r>
      <w:proofErr w:type="spellEnd"/>
      <w:r w:rsidRPr="002E3D94">
        <w:rPr>
          <w:rFonts w:ascii="Times New Roman" w:eastAsia="Times New Roman" w:hAnsi="Times New Roman" w:cs="Times New Roman"/>
          <w:sz w:val="24"/>
          <w:szCs w:val="24"/>
          <w:lang w:eastAsia="en-AU"/>
        </w:rPr>
        <w:t xml:space="preserve"> bars with wicks and we know a wick just about always forms on a </w:t>
      </w:r>
      <w:proofErr w:type="spellStart"/>
      <w:r w:rsidRPr="002E3D94">
        <w:rPr>
          <w:rFonts w:ascii="Times New Roman" w:eastAsia="Times New Roman" w:hAnsi="Times New Roman" w:cs="Times New Roman"/>
          <w:sz w:val="24"/>
          <w:szCs w:val="24"/>
          <w:lang w:eastAsia="en-AU"/>
        </w:rPr>
        <w:t>Renko</w:t>
      </w:r>
      <w:proofErr w:type="spellEnd"/>
      <w:r w:rsidRPr="002E3D94">
        <w:rPr>
          <w:rFonts w:ascii="Times New Roman" w:eastAsia="Times New Roman" w:hAnsi="Times New Roman" w:cs="Times New Roman"/>
          <w:sz w:val="24"/>
          <w:szCs w:val="24"/>
          <w:lang w:eastAsia="en-AU"/>
        </w:rPr>
        <w:t xml:space="preserve"> </w:t>
      </w:r>
      <w:proofErr w:type="spellStart"/>
      <w:r w:rsidRPr="002E3D94">
        <w:rPr>
          <w:rFonts w:ascii="Times New Roman" w:eastAsia="Times New Roman" w:hAnsi="Times New Roman" w:cs="Times New Roman"/>
          <w:sz w:val="24"/>
          <w:szCs w:val="24"/>
          <w:lang w:eastAsia="en-AU"/>
        </w:rPr>
        <w:t>color</w:t>
      </w:r>
      <w:proofErr w:type="spellEnd"/>
      <w:r w:rsidRPr="002E3D94">
        <w:rPr>
          <w:rFonts w:ascii="Times New Roman" w:eastAsia="Times New Roman" w:hAnsi="Times New Roman" w:cs="Times New Roman"/>
          <w:sz w:val="24"/>
          <w:szCs w:val="24"/>
          <w:lang w:eastAsia="en-AU"/>
        </w:rPr>
        <w:t xml:space="preserve"> change reversal pattern, so we can pretty much pick out that LH fractal as it forms by looking for a wick. Our oblique line joins the LL and LH fractals and while we </w:t>
      </w:r>
      <w:proofErr w:type="spellStart"/>
      <w:r w:rsidRPr="002E3D94">
        <w:rPr>
          <w:rFonts w:ascii="Times New Roman" w:eastAsia="Times New Roman" w:hAnsi="Times New Roman" w:cs="Times New Roman"/>
          <w:sz w:val="24"/>
          <w:szCs w:val="24"/>
          <w:lang w:eastAsia="en-AU"/>
        </w:rPr>
        <w:t>wont</w:t>
      </w:r>
      <w:proofErr w:type="spellEnd"/>
      <w:r w:rsidRPr="002E3D94">
        <w:rPr>
          <w:rFonts w:ascii="Times New Roman" w:eastAsia="Times New Roman" w:hAnsi="Times New Roman" w:cs="Times New Roman"/>
          <w:sz w:val="24"/>
          <w:szCs w:val="24"/>
          <w:lang w:eastAsia="en-AU"/>
        </w:rPr>
        <w:t xml:space="preserve"> always get his right until after it forms we will get good at it with practice and a little help from the AO.</w:t>
      </w:r>
      <w:r w:rsidRPr="002E3D94">
        <w:rPr>
          <w:rFonts w:ascii="Times New Roman" w:eastAsia="Times New Roman" w:hAnsi="Times New Roman" w:cs="Times New Roman"/>
          <w:sz w:val="24"/>
          <w:szCs w:val="24"/>
          <w:lang w:eastAsia="en-AU"/>
        </w:rPr>
        <w:br/>
        <w:t>We know indicators lag, so we need to give the AO a bit of time to catch up. (More on that in a minute.)</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lastRenderedPageBreak/>
        <w:br/>
        <w:t>Next we construct the vertical component of the figure four. This is done by dropping a vertical line from the LH end of the Oblique line through the flat line. This is the reward line. The middle of the Reward Line must be on the Flat line as shown. This will graphically locate the reward that we hope to gain from this structure. (In this case the reward was 135 pips when the price target at the end of the reward line was hit.)</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 xml:space="preserve">Now, back to the problem of the lagging AO, if we wait to enter our trade at the midpoint of the Oblique line, the AO has changed </w:t>
      </w:r>
      <w:proofErr w:type="spellStart"/>
      <w:r w:rsidRPr="002E3D94">
        <w:rPr>
          <w:rFonts w:ascii="Times New Roman" w:eastAsia="Times New Roman" w:hAnsi="Times New Roman" w:cs="Times New Roman"/>
          <w:sz w:val="24"/>
          <w:szCs w:val="24"/>
          <w:lang w:eastAsia="en-AU"/>
        </w:rPr>
        <w:t>color</w:t>
      </w:r>
      <w:proofErr w:type="spellEnd"/>
      <w:r w:rsidRPr="002E3D94">
        <w:rPr>
          <w:rFonts w:ascii="Times New Roman" w:eastAsia="Times New Roman" w:hAnsi="Times New Roman" w:cs="Times New Roman"/>
          <w:sz w:val="24"/>
          <w:szCs w:val="24"/>
          <w:lang w:eastAsia="en-AU"/>
        </w:rPr>
        <w:t>. This is a confirmation of our strategy if you give credence to indicators.</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By the time price has moved to the middle of the Oblique Line we have our Entry. A brick reversal pattern formed earlier and we enter at the 50% level as the AO confirms momentum. I left the Oblique line selected to show its midpoint and placed a dotted red line to the right of the midpoint, to show where the entry is achieved.</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A stop is placed just above the top of the oblique LH fractal. (More Bill Williams stuff.)</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The whole thing is done by drawing three lines on the chart, at the correct places, to make a figure four.</w:t>
      </w:r>
      <w:r w:rsidRPr="002E3D94">
        <w:rPr>
          <w:rFonts w:ascii="Times New Roman" w:eastAsia="Times New Roman" w:hAnsi="Times New Roman" w:cs="Times New Roman"/>
          <w:sz w:val="24"/>
          <w:szCs w:val="24"/>
          <w:lang w:eastAsia="en-AU"/>
        </w:rPr>
        <w:br/>
        <w:t>Orders, stops and take profit levels are intuitive after that.</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 xml:space="preserve">We have a </w:t>
      </w:r>
      <w:r w:rsidRPr="002E3D94">
        <w:rPr>
          <w:rFonts w:ascii="Times New Roman" w:eastAsia="Times New Roman" w:hAnsi="Times New Roman" w:cs="Times New Roman"/>
          <w:b/>
          <w:bCs/>
          <w:sz w:val="24"/>
          <w:szCs w:val="24"/>
          <w:lang w:eastAsia="en-AU"/>
        </w:rPr>
        <w:t>F</w:t>
      </w:r>
      <w:r w:rsidRPr="002E3D94">
        <w:rPr>
          <w:rFonts w:ascii="Times New Roman" w:eastAsia="Times New Roman" w:hAnsi="Times New Roman" w:cs="Times New Roman"/>
          <w:sz w:val="24"/>
          <w:szCs w:val="24"/>
          <w:lang w:eastAsia="en-AU"/>
        </w:rPr>
        <w:t xml:space="preserve">lat an </w:t>
      </w:r>
      <w:r w:rsidRPr="002E3D94">
        <w:rPr>
          <w:rFonts w:ascii="Times New Roman" w:eastAsia="Times New Roman" w:hAnsi="Times New Roman" w:cs="Times New Roman"/>
          <w:b/>
          <w:bCs/>
          <w:sz w:val="24"/>
          <w:szCs w:val="24"/>
          <w:lang w:eastAsia="en-AU"/>
        </w:rPr>
        <w:t>O</w:t>
      </w:r>
      <w:r w:rsidRPr="002E3D94">
        <w:rPr>
          <w:rFonts w:ascii="Times New Roman" w:eastAsia="Times New Roman" w:hAnsi="Times New Roman" w:cs="Times New Roman"/>
          <w:sz w:val="24"/>
          <w:szCs w:val="24"/>
          <w:lang w:eastAsia="en-AU"/>
        </w:rPr>
        <w:t xml:space="preserve">blique a </w:t>
      </w:r>
      <w:r w:rsidRPr="002E3D94">
        <w:rPr>
          <w:rFonts w:ascii="Times New Roman" w:eastAsia="Times New Roman" w:hAnsi="Times New Roman" w:cs="Times New Roman"/>
          <w:b/>
          <w:bCs/>
          <w:sz w:val="24"/>
          <w:szCs w:val="24"/>
          <w:lang w:eastAsia="en-AU"/>
        </w:rPr>
        <w:t>R</w:t>
      </w:r>
      <w:r w:rsidRPr="002E3D94">
        <w:rPr>
          <w:rFonts w:ascii="Times New Roman" w:eastAsia="Times New Roman" w:hAnsi="Times New Roman" w:cs="Times New Roman"/>
          <w:sz w:val="24"/>
          <w:szCs w:val="24"/>
          <w:lang w:eastAsia="en-AU"/>
        </w:rPr>
        <w:t xml:space="preserve">eward an </w:t>
      </w:r>
      <w:r w:rsidRPr="002E3D94">
        <w:rPr>
          <w:rFonts w:ascii="Times New Roman" w:eastAsia="Times New Roman" w:hAnsi="Times New Roman" w:cs="Times New Roman"/>
          <w:b/>
          <w:bCs/>
          <w:sz w:val="24"/>
          <w:szCs w:val="24"/>
          <w:lang w:eastAsia="en-AU"/>
        </w:rPr>
        <w:t>E</w:t>
      </w:r>
      <w:r w:rsidRPr="002E3D94">
        <w:rPr>
          <w:rFonts w:ascii="Times New Roman" w:eastAsia="Times New Roman" w:hAnsi="Times New Roman" w:cs="Times New Roman"/>
          <w:sz w:val="24"/>
          <w:szCs w:val="24"/>
          <w:lang w:eastAsia="en-AU"/>
        </w:rPr>
        <w:t xml:space="preserve">ntry and an </w:t>
      </w:r>
      <w:proofErr w:type="spellStart"/>
      <w:r w:rsidRPr="002E3D94">
        <w:rPr>
          <w:rFonts w:ascii="Times New Roman" w:eastAsia="Times New Roman" w:hAnsi="Times New Roman" w:cs="Times New Roman"/>
          <w:sz w:val="24"/>
          <w:szCs w:val="24"/>
          <w:lang w:eastAsia="en-AU"/>
        </w:rPr>
        <w:t>e</w:t>
      </w:r>
      <w:r w:rsidRPr="002E3D94">
        <w:rPr>
          <w:rFonts w:ascii="Times New Roman" w:eastAsia="Times New Roman" w:hAnsi="Times New Roman" w:cs="Times New Roman"/>
          <w:b/>
          <w:bCs/>
          <w:sz w:val="24"/>
          <w:szCs w:val="24"/>
          <w:lang w:eastAsia="en-AU"/>
        </w:rPr>
        <w:t>X</w:t>
      </w:r>
      <w:r w:rsidRPr="002E3D94">
        <w:rPr>
          <w:rFonts w:ascii="Times New Roman" w:eastAsia="Times New Roman" w:hAnsi="Times New Roman" w:cs="Times New Roman"/>
          <w:sz w:val="24"/>
          <w:szCs w:val="24"/>
          <w:lang w:eastAsia="en-AU"/>
        </w:rPr>
        <w:t>tension</w:t>
      </w:r>
      <w:proofErr w:type="spellEnd"/>
      <w:r w:rsidRPr="002E3D94">
        <w:rPr>
          <w:rFonts w:ascii="Times New Roman" w:eastAsia="Times New Roman" w:hAnsi="Times New Roman" w:cs="Times New Roman"/>
          <w:sz w:val="24"/>
          <w:szCs w:val="24"/>
          <w:lang w:eastAsia="en-AU"/>
        </w:rPr>
        <w:t>. (I have not discussed the extension yet. This is already a pretty big post.)</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b/>
          <w:bCs/>
          <w:sz w:val="27"/>
          <w:szCs w:val="27"/>
          <w:lang w:eastAsia="en-AU"/>
        </w:rPr>
        <w:t>"FOREX."</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Further to the right on the chart the process is repeated with a bullish trend reversal. Here we have an inverted figure four. Reward this time is 161 pips at the end of the vertical reward line. The price level was hit off the right hand side of the chart but I did not compress the chart to show this.</w:t>
      </w:r>
      <w:r w:rsidRPr="002E3D94">
        <w:rPr>
          <w:rFonts w:ascii="Times New Roman" w:eastAsia="Times New Roman" w:hAnsi="Times New Roman" w:cs="Times New Roman"/>
          <w:sz w:val="24"/>
          <w:szCs w:val="24"/>
          <w:lang w:eastAsia="en-AU"/>
        </w:rPr>
        <w:br/>
      </w:r>
      <w:r w:rsidRPr="002E3D94">
        <w:rPr>
          <w:rFonts w:ascii="Times New Roman" w:eastAsia="Times New Roman" w:hAnsi="Times New Roman" w:cs="Times New Roman"/>
          <w:sz w:val="24"/>
          <w:szCs w:val="24"/>
          <w:lang w:eastAsia="en-AU"/>
        </w:rPr>
        <w:br/>
        <w:t>For now, there is a lot to digest here. Do some homework. Try it out on a lot of charts and see how it works. Strategy is next and coming up there is also a very neat dynamic tool to do this with.</w:t>
      </w:r>
    </w:p>
    <w:p w:rsidR="005179CA" w:rsidRPr="005179CA" w:rsidRDefault="005179CA" w:rsidP="005179CA">
      <w:pPr>
        <w:spacing w:after="24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lastRenderedPageBreak/>
        <w:t>and this is how that trade finished ...</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Attached Image (click to enlarge)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Pr>
          <w:noProof/>
          <w:lang w:eastAsia="en-AU"/>
        </w:rPr>
        <w:drawing>
          <wp:inline distT="0" distB="0" distL="0" distR="0">
            <wp:extent cx="8863330" cy="4339098"/>
            <wp:effectExtent l="19050" t="0" r="0" b="0"/>
            <wp:docPr id="21" name="Picture 21" descr="http://www.forexfactory.com/attachment.php?attachmentid=1708970&amp;d=1436298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forexfactory.com/attachment.php?attachmentid=1708970&amp;d=1436298955"/>
                    <pic:cNvPicPr>
                      <a:picLocks noChangeAspect="1" noChangeArrowheads="1"/>
                    </pic:cNvPicPr>
                  </pic:nvPicPr>
                  <pic:blipFill>
                    <a:blip r:embed="rId11" cstate="print"/>
                    <a:srcRect/>
                    <a:stretch>
                      <a:fillRect/>
                    </a:stretch>
                  </pic:blipFill>
                  <pic:spPr bwMode="auto">
                    <a:xfrm>
                      <a:off x="0" y="0"/>
                      <a:ext cx="8863330" cy="4339098"/>
                    </a:xfrm>
                    <a:prstGeom prst="rect">
                      <a:avLst/>
                    </a:prstGeom>
                    <a:noFill/>
                    <a:ln w="9525">
                      <a:noFill/>
                      <a:miter lim="800000"/>
                      <a:headEnd/>
                      <a:tailEnd/>
                    </a:ln>
                  </pic:spPr>
                </pic:pic>
              </a:graphicData>
            </a:graphic>
          </wp:inline>
        </w:drawing>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Price just about hit the Reward level then pulled back. I took two lots, closing one at the Flat line to guarantee a profit.</w:t>
      </w:r>
      <w:r w:rsidRPr="005179CA">
        <w:rPr>
          <w:rFonts w:ascii="Times New Roman" w:eastAsia="Times New Roman" w:hAnsi="Times New Roman" w:cs="Times New Roman"/>
          <w:sz w:val="24"/>
          <w:szCs w:val="24"/>
          <w:lang w:eastAsia="en-AU"/>
        </w:rPr>
        <w:br/>
        <w:t>I moved my stop to the Flat line for the second lot, locking it a profit on that lot. I mentioned that the Teeth line was a</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lastRenderedPageBreak/>
        <w:t>good place to move a trailing type stop when nervous, but I didn't do it on this trade. If I had also been watching this trade,</w:t>
      </w:r>
      <w:r w:rsidRPr="005179CA">
        <w:rPr>
          <w:rFonts w:ascii="Times New Roman" w:eastAsia="Times New Roman" w:hAnsi="Times New Roman" w:cs="Times New Roman"/>
          <w:sz w:val="24"/>
          <w:szCs w:val="24"/>
          <w:lang w:eastAsia="en-AU"/>
        </w:rPr>
        <w:br/>
        <w:t>I would have see a new E line form and that would definitely had me close the second lot. As it was I was not able to monitor</w:t>
      </w:r>
      <w:r w:rsidRPr="005179CA">
        <w:rPr>
          <w:rFonts w:ascii="Times New Roman" w:eastAsia="Times New Roman" w:hAnsi="Times New Roman" w:cs="Times New Roman"/>
          <w:sz w:val="24"/>
          <w:szCs w:val="24"/>
          <w:lang w:eastAsia="en-AU"/>
        </w:rPr>
        <w:br/>
        <w:t>it and have to be satisfied with two lots closed at the Flat line.</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A bullish, new, Flat line is shown with an HH fractal. Now we watch for the Oblique line to end on a down fractal draw an inverted</w:t>
      </w:r>
      <w:r w:rsidRPr="005179CA">
        <w:rPr>
          <w:rFonts w:ascii="Times New Roman" w:eastAsia="Times New Roman" w:hAnsi="Times New Roman" w:cs="Times New Roman"/>
          <w:sz w:val="24"/>
          <w:szCs w:val="24"/>
          <w:lang w:eastAsia="en-AU"/>
        </w:rPr>
        <w:br/>
        <w:t xml:space="preserve">Four and repeat. </w:t>
      </w:r>
    </w:p>
    <w:p w:rsidR="005179CA" w:rsidRPr="005179CA" w:rsidRDefault="005179CA" w:rsidP="005179CA">
      <w:pPr>
        <w:spacing w:after="24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Here is how I played the inverted four; which was the next reversal trade.</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 xml:space="preserve">Once again you nailed it with your inverted Four </w:t>
      </w:r>
      <w:proofErr w:type="spellStart"/>
      <w:r w:rsidRPr="005179CA">
        <w:rPr>
          <w:rFonts w:ascii="Times New Roman" w:eastAsia="Times New Roman" w:hAnsi="Times New Roman" w:cs="Times New Roman"/>
          <w:sz w:val="24"/>
          <w:szCs w:val="24"/>
          <w:lang w:eastAsia="en-AU"/>
        </w:rPr>
        <w:t>eurix</w:t>
      </w:r>
      <w:proofErr w:type="spellEnd"/>
      <w:r w:rsidRPr="005179CA">
        <w:rPr>
          <w:rFonts w:ascii="Times New Roman" w:eastAsia="Times New Roman" w:hAnsi="Times New Roman" w:cs="Times New Roman"/>
          <w:sz w:val="24"/>
          <w:szCs w:val="24"/>
          <w:lang w:eastAsia="en-AU"/>
        </w:rPr>
        <w:t>. Good job.</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Attached Image (click to enlarge)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4857885"/>
            <wp:effectExtent l="19050" t="0" r="0" b="0"/>
            <wp:docPr id="26" name="Picture 26" descr="http://www.forexfactory.com/attachment.php?attachmentid=1709628&amp;d=143637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forexfactory.com/attachment.php?attachmentid=1709628&amp;d=1436373266"/>
                    <pic:cNvPicPr>
                      <a:picLocks noChangeAspect="1" noChangeArrowheads="1"/>
                    </pic:cNvPicPr>
                  </pic:nvPicPr>
                  <pic:blipFill>
                    <a:blip r:embed="rId12" cstate="print"/>
                    <a:srcRect/>
                    <a:stretch>
                      <a:fillRect/>
                    </a:stretch>
                  </pic:blipFill>
                  <pic:spPr bwMode="auto">
                    <a:xfrm>
                      <a:off x="0" y="0"/>
                      <a:ext cx="8863330" cy="4857885"/>
                    </a:xfrm>
                    <a:prstGeom prst="rect">
                      <a:avLst/>
                    </a:prstGeom>
                    <a:noFill/>
                    <a:ln w="9525">
                      <a:noFill/>
                      <a:miter lim="800000"/>
                      <a:headEnd/>
                      <a:tailEnd/>
                    </a:ln>
                  </pic:spPr>
                </pic:pic>
              </a:graphicData>
            </a:graphic>
          </wp:inline>
        </w:drawing>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When price hit the Flat line it closed my first lot. I Moved the stop on the second lot up to protect it from losses and at that</w:t>
      </w:r>
      <w:r w:rsidRPr="005179CA">
        <w:rPr>
          <w:rFonts w:ascii="Times New Roman" w:eastAsia="Times New Roman" w:hAnsi="Times New Roman" w:cs="Times New Roman"/>
          <w:sz w:val="24"/>
          <w:szCs w:val="24"/>
          <w:lang w:eastAsia="en-AU"/>
        </w:rPr>
        <w:br/>
        <w:t>point left it to its own devices. A one win, no loss possible, situation. As it turned out, that is what I got. One win at the Flat</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lastRenderedPageBreak/>
        <w:t>line and a stop loss hit just above the 50% level.</w:t>
      </w:r>
      <w:r w:rsidRPr="005179CA">
        <w:rPr>
          <w:rFonts w:ascii="Times New Roman" w:eastAsia="Times New Roman" w:hAnsi="Times New Roman" w:cs="Times New Roman"/>
          <w:sz w:val="24"/>
          <w:szCs w:val="24"/>
          <w:lang w:eastAsia="en-AU"/>
        </w:rPr>
        <w:br/>
        <w:t>In both of these trades, I was looking for a trend reversal. As we go along we will learn how to use the Four in other places.</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Bear with me on the Teeth line and you will see how I use it. In both of the trades so far the Teeth line has not really been that useful.</w:t>
      </w:r>
      <w:r w:rsidRPr="005179CA">
        <w:rPr>
          <w:rFonts w:ascii="Times New Roman" w:eastAsia="Times New Roman" w:hAnsi="Times New Roman" w:cs="Times New Roman"/>
          <w:sz w:val="24"/>
          <w:szCs w:val="24"/>
          <w:lang w:eastAsia="en-AU"/>
        </w:rPr>
        <w:br/>
        <w:t>It will make sense as we go along.</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 xml:space="preserve">As for brick size, it works on any chart, not just </w:t>
      </w:r>
      <w:proofErr w:type="spellStart"/>
      <w:r w:rsidRPr="005179CA">
        <w:rPr>
          <w:rFonts w:ascii="Times New Roman" w:eastAsia="Times New Roman" w:hAnsi="Times New Roman" w:cs="Times New Roman"/>
          <w:sz w:val="24"/>
          <w:szCs w:val="24"/>
          <w:lang w:eastAsia="en-AU"/>
        </w:rPr>
        <w:t>Renko</w:t>
      </w:r>
      <w:proofErr w:type="spellEnd"/>
      <w:r w:rsidRPr="005179CA">
        <w:rPr>
          <w:rFonts w:ascii="Times New Roman" w:eastAsia="Times New Roman" w:hAnsi="Times New Roman" w:cs="Times New Roman"/>
          <w:sz w:val="24"/>
          <w:szCs w:val="24"/>
          <w:lang w:eastAsia="en-AU"/>
        </w:rPr>
        <w:t xml:space="preserve"> Charts. </w:t>
      </w:r>
      <w:proofErr w:type="spellStart"/>
      <w:r w:rsidRPr="005179CA">
        <w:rPr>
          <w:rFonts w:ascii="Times New Roman" w:eastAsia="Times New Roman" w:hAnsi="Times New Roman" w:cs="Times New Roman"/>
          <w:sz w:val="24"/>
          <w:szCs w:val="24"/>
          <w:lang w:eastAsia="en-AU"/>
        </w:rPr>
        <w:t>Renko</w:t>
      </w:r>
      <w:proofErr w:type="spellEnd"/>
      <w:r w:rsidRPr="005179CA">
        <w:rPr>
          <w:rFonts w:ascii="Times New Roman" w:eastAsia="Times New Roman" w:hAnsi="Times New Roman" w:cs="Times New Roman"/>
          <w:sz w:val="24"/>
          <w:szCs w:val="24"/>
          <w:lang w:eastAsia="en-AU"/>
        </w:rPr>
        <w:t xml:space="preserve"> is a lot easier though. A 10 pip brick size is my preference here as it</w:t>
      </w:r>
      <w:r w:rsidRPr="005179CA">
        <w:rPr>
          <w:rFonts w:ascii="Times New Roman" w:eastAsia="Times New Roman" w:hAnsi="Times New Roman" w:cs="Times New Roman"/>
          <w:sz w:val="24"/>
          <w:szCs w:val="24"/>
          <w:lang w:eastAsia="en-AU"/>
        </w:rPr>
        <w:br/>
        <w:t>moves along at a nice pace for teaching purposes. With smaller brick sizes you will get Fours that give very small Flat line targets. As we</w:t>
      </w:r>
      <w:r w:rsidRPr="005179CA">
        <w:rPr>
          <w:rFonts w:ascii="Times New Roman" w:eastAsia="Times New Roman" w:hAnsi="Times New Roman" w:cs="Times New Roman"/>
          <w:sz w:val="24"/>
          <w:szCs w:val="24"/>
          <w:lang w:eastAsia="en-AU"/>
        </w:rPr>
        <w:br/>
        <w:t>get into the extension aspect you will find that smaller Fours have their appeal. The basic FOREX trade is there but how it is used will depend</w:t>
      </w:r>
      <w:r w:rsidRPr="005179CA">
        <w:rPr>
          <w:rFonts w:ascii="Times New Roman" w:eastAsia="Times New Roman" w:hAnsi="Times New Roman" w:cs="Times New Roman"/>
          <w:sz w:val="24"/>
          <w:szCs w:val="24"/>
          <w:lang w:eastAsia="en-AU"/>
        </w:rPr>
        <w:br/>
        <w:t>on each trader.</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Think of a 1,2,3 or an A B C D or a Ross Hook or an Elliott Wave trader. They all basically trade the same thing based on different understanding</w:t>
      </w:r>
      <w:r w:rsidRPr="005179CA">
        <w:rPr>
          <w:rFonts w:ascii="Times New Roman" w:eastAsia="Times New Roman" w:hAnsi="Times New Roman" w:cs="Times New Roman"/>
          <w:sz w:val="24"/>
          <w:szCs w:val="24"/>
          <w:lang w:eastAsia="en-AU"/>
        </w:rPr>
        <w:br/>
        <w:t>of the same chart. My Four is an attempt to make the trading process very visual and achieve comparable results to other proven methods. Is it</w:t>
      </w:r>
      <w:r w:rsidRPr="005179CA">
        <w:rPr>
          <w:rFonts w:ascii="Times New Roman" w:eastAsia="Times New Roman" w:hAnsi="Times New Roman" w:cs="Times New Roman"/>
          <w:sz w:val="24"/>
          <w:szCs w:val="24"/>
          <w:lang w:eastAsia="en-AU"/>
        </w:rPr>
        <w:br/>
        <w:t>different, or does it overlap those other methods? Yes to both questions.</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You will find your own comfort level and adapt how you use this.</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Here are some order strategies to consider:</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 xml:space="preserve">Early entry when the bricks change </w:t>
      </w:r>
      <w:proofErr w:type="spellStart"/>
      <w:r w:rsidRPr="005179CA">
        <w:rPr>
          <w:rFonts w:ascii="Times New Roman" w:eastAsia="Times New Roman" w:hAnsi="Times New Roman" w:cs="Times New Roman"/>
          <w:sz w:val="24"/>
          <w:szCs w:val="24"/>
          <w:lang w:eastAsia="en-AU"/>
        </w:rPr>
        <w:t>color</w:t>
      </w:r>
      <w:proofErr w:type="spellEnd"/>
      <w:r w:rsidRPr="005179CA">
        <w:rPr>
          <w:rFonts w:ascii="Times New Roman" w:eastAsia="Times New Roman" w:hAnsi="Times New Roman" w:cs="Times New Roman"/>
          <w:sz w:val="24"/>
          <w:szCs w:val="24"/>
          <w:lang w:eastAsia="en-AU"/>
        </w:rPr>
        <w:t xml:space="preserve"> this has the advantage of a small stop loss, but will be difficult to catch if the correction has more than one wave in it. It is best to avoid this depending on your risk aversion. If you are wrong, a smaller Four will result which can still be profitable but may get stopped out.</w:t>
      </w:r>
      <w:r w:rsidRPr="005179CA">
        <w:rPr>
          <w:rFonts w:ascii="Times New Roman" w:eastAsia="Times New Roman" w:hAnsi="Times New Roman" w:cs="Times New Roman"/>
          <w:sz w:val="24"/>
          <w:szCs w:val="24"/>
          <w:lang w:eastAsia="en-AU"/>
        </w:rPr>
        <w:br/>
        <w:t xml:space="preserve">Enter at the 50% level of the Oblique - often has the advantage of a confirmation from the AO. Sometimes this entry is actually only slightly beyond the </w:t>
      </w:r>
      <w:proofErr w:type="spellStart"/>
      <w:r w:rsidRPr="005179CA">
        <w:rPr>
          <w:rFonts w:ascii="Times New Roman" w:eastAsia="Times New Roman" w:hAnsi="Times New Roman" w:cs="Times New Roman"/>
          <w:sz w:val="24"/>
          <w:szCs w:val="24"/>
          <w:lang w:eastAsia="en-AU"/>
        </w:rPr>
        <w:t>color</w:t>
      </w:r>
      <w:proofErr w:type="spellEnd"/>
      <w:r w:rsidRPr="005179CA">
        <w:rPr>
          <w:rFonts w:ascii="Times New Roman" w:eastAsia="Times New Roman" w:hAnsi="Times New Roman" w:cs="Times New Roman"/>
          <w:sz w:val="24"/>
          <w:szCs w:val="24"/>
          <w:lang w:eastAsia="en-AU"/>
        </w:rPr>
        <w:t xml:space="preserve"> change of a brick reversal in a very tight four. I prefer to see a bit of separation there but that is a matter of preference.</w:t>
      </w:r>
      <w:r w:rsidRPr="005179CA">
        <w:rPr>
          <w:rFonts w:ascii="Times New Roman" w:eastAsia="Times New Roman" w:hAnsi="Times New Roman" w:cs="Times New Roman"/>
          <w:sz w:val="24"/>
          <w:szCs w:val="24"/>
          <w:lang w:eastAsia="en-AU"/>
        </w:rPr>
        <w:br/>
        <w:t>Enter at a 61.8% level instead of a 50% level. (Or enter at both if you are really aggressive.) The 61.8% entry is built in to the Extension tool. Along with the extended target, X, at 161.8%</w:t>
      </w:r>
      <w:r w:rsidRPr="005179CA">
        <w:rPr>
          <w:rFonts w:ascii="Times New Roman" w:eastAsia="Times New Roman" w:hAnsi="Times New Roman" w:cs="Times New Roman"/>
          <w:sz w:val="24"/>
          <w:szCs w:val="24"/>
          <w:lang w:eastAsia="en-AU"/>
        </w:rPr>
        <w:br/>
        <w:t>Logic behind taking multiple trades:</w:t>
      </w:r>
      <w:r w:rsidRPr="005179CA">
        <w:rPr>
          <w:rFonts w:ascii="Times New Roman" w:eastAsia="Times New Roman" w:hAnsi="Times New Roman" w:cs="Times New Roman"/>
          <w:sz w:val="24"/>
          <w:szCs w:val="24"/>
          <w:lang w:eastAsia="en-AU"/>
        </w:rPr>
        <w:br/>
        <w:t>Always T.P. on one lot at the Flat then move your stop up to the entry level plus a pip or two. This covers costs and generates a secured profit. This makes the second lot a free trade and guarantees a profit if the Reward Target is not reached. This is a very important strategy. The object is to take a profit and protect your account first and then try for the larger profit if/when the market reaches the Reward level.</w:t>
      </w:r>
      <w:r w:rsidRPr="005179CA">
        <w:rPr>
          <w:rFonts w:ascii="Times New Roman" w:eastAsia="Times New Roman" w:hAnsi="Times New Roman" w:cs="Times New Roman"/>
          <w:sz w:val="24"/>
          <w:szCs w:val="24"/>
          <w:lang w:eastAsia="en-AU"/>
        </w:rPr>
        <w:br/>
        <w:t xml:space="preserve">Set your target just a bit before the Reward level. If a lot of people </w:t>
      </w:r>
      <w:proofErr w:type="spellStart"/>
      <w:r w:rsidRPr="005179CA">
        <w:rPr>
          <w:rFonts w:ascii="Times New Roman" w:eastAsia="Times New Roman" w:hAnsi="Times New Roman" w:cs="Times New Roman"/>
          <w:sz w:val="24"/>
          <w:szCs w:val="24"/>
          <w:lang w:eastAsia="en-AU"/>
        </w:rPr>
        <w:t>ate</w:t>
      </w:r>
      <w:proofErr w:type="spellEnd"/>
      <w:r w:rsidRPr="005179CA">
        <w:rPr>
          <w:rFonts w:ascii="Times New Roman" w:eastAsia="Times New Roman" w:hAnsi="Times New Roman" w:cs="Times New Roman"/>
          <w:sz w:val="24"/>
          <w:szCs w:val="24"/>
          <w:lang w:eastAsia="en-AU"/>
        </w:rPr>
        <w:t xml:space="preserve"> looking for a double it is good psychology to exit just before the rush.</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lastRenderedPageBreak/>
        <w:t>If price action is a concern trail a stop a pip or so above the Teeth line. Anytime you get into a trade with a small four and price is quite well removed from the Teeth line, it can move along way before it moves back into the Teeth line.</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 xml:space="preserve">As for success rate, you will just about always hit the Flat line if you have read the trend correctly and trade the trend reversal patterns, however there </w:t>
      </w:r>
      <w:proofErr w:type="spellStart"/>
      <w:r w:rsidRPr="005179CA">
        <w:rPr>
          <w:rFonts w:ascii="Times New Roman" w:eastAsia="Times New Roman" w:hAnsi="Times New Roman" w:cs="Times New Roman"/>
          <w:sz w:val="24"/>
          <w:szCs w:val="24"/>
          <w:lang w:eastAsia="en-AU"/>
        </w:rPr>
        <w:t>iare</w:t>
      </w:r>
      <w:proofErr w:type="spellEnd"/>
      <w:r w:rsidRPr="005179CA">
        <w:rPr>
          <w:rFonts w:ascii="Times New Roman" w:eastAsia="Times New Roman" w:hAnsi="Times New Roman" w:cs="Times New Roman"/>
          <w:sz w:val="24"/>
          <w:szCs w:val="24"/>
          <w:lang w:eastAsia="en-AU"/>
        </w:rPr>
        <w:t xml:space="preserve"> more situations that we have yet to discuss, where the four can be applied.</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 xml:space="preserve">In my next post I am going to give you a neat little tool that really makes the study of Fours a bit easier - as if it wasn't easy enough already. </w:t>
      </w:r>
    </w:p>
    <w:p w:rsidR="005179CA" w:rsidRPr="005179CA" w:rsidRDefault="005179CA" w:rsidP="005179CA">
      <w:pPr>
        <w:spacing w:after="240" w:line="240" w:lineRule="auto"/>
        <w:rPr>
          <w:rFonts w:ascii="Times New Roman" w:eastAsia="Times New Roman" w:hAnsi="Times New Roman" w:cs="Times New Roman"/>
          <w:sz w:val="24"/>
          <w:szCs w:val="24"/>
          <w:lang w:eastAsia="en-AU"/>
        </w:rPr>
      </w:pPr>
      <w:bookmarkStart w:id="0" w:name="post8371156"/>
      <w:bookmarkEnd w:id="0"/>
      <w:r w:rsidRPr="005179CA">
        <w:rPr>
          <w:rFonts w:ascii="Times New Roman" w:eastAsia="Times New Roman" w:hAnsi="Times New Roman" w:cs="Times New Roman"/>
          <w:sz w:val="24"/>
          <w:szCs w:val="24"/>
          <w:lang w:eastAsia="en-AU"/>
        </w:rPr>
        <w:t>Okay, as promised:</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There is a neat little tool that already exists in MT4, the Fibonacci Expansion Tool. Just change the settings like this.</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Attached Image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noProof/>
          <w:sz w:val="24"/>
          <w:szCs w:val="24"/>
          <w:lang w:eastAsia="en-AU"/>
        </w:rPr>
        <w:drawing>
          <wp:inline distT="0" distB="0" distL="0" distR="0">
            <wp:extent cx="2828925" cy="2028825"/>
            <wp:effectExtent l="19050" t="0" r="9525" b="0"/>
            <wp:docPr id="29" name="Picture 29" descr="http://www.forexfactory.com/attachment.php?attachmentid=1709733&amp;stc=1&amp;d=143638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forexfactory.com/attachment.php?attachmentid=1709733&amp;stc=1&amp;d=1436384722"/>
                    <pic:cNvPicPr>
                      <a:picLocks noChangeAspect="1" noChangeArrowheads="1"/>
                    </pic:cNvPicPr>
                  </pic:nvPicPr>
                  <pic:blipFill>
                    <a:blip r:embed="rId13" cstate="print"/>
                    <a:srcRect/>
                    <a:stretch>
                      <a:fillRect/>
                    </a:stretch>
                  </pic:blipFill>
                  <pic:spPr bwMode="auto">
                    <a:xfrm>
                      <a:off x="0" y="0"/>
                      <a:ext cx="2828925" cy="2028825"/>
                    </a:xfrm>
                    <a:prstGeom prst="rect">
                      <a:avLst/>
                    </a:prstGeom>
                    <a:noFill/>
                    <a:ln w="9525">
                      <a:noFill/>
                      <a:miter lim="800000"/>
                      <a:headEnd/>
                      <a:tailEnd/>
                    </a:ln>
                  </pic:spPr>
                </pic:pic>
              </a:graphicData>
            </a:graphic>
          </wp:inline>
        </w:drawing>
      </w:r>
    </w:p>
    <w:p w:rsidR="005179CA" w:rsidRDefault="005179CA" w:rsidP="005179CA">
      <w:pPr>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Now you can use the Extension Tool to draw a Four, or an inverted Four, on a chart. It does have the advantage of displaying a 61.8%</w:t>
      </w:r>
      <w:r w:rsidRPr="005179CA">
        <w:rPr>
          <w:rFonts w:ascii="Times New Roman" w:eastAsia="Times New Roman" w:hAnsi="Times New Roman" w:cs="Times New Roman"/>
          <w:sz w:val="24"/>
          <w:szCs w:val="24"/>
          <w:lang w:eastAsia="en-AU"/>
        </w:rPr>
        <w:br/>
        <w:t>early entry level and the 1.618 Extension - the X of the FOREX acronym.</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Personally, I find the Four easy enough to draw with trend lines but most traders enjoy any shortcuts that are available</w:t>
      </w:r>
      <w:r w:rsidRPr="005179CA">
        <w:rPr>
          <w:rFonts w:ascii="Times New Roman" w:eastAsia="Times New Roman" w:hAnsi="Times New Roman" w:cs="Times New Roman"/>
          <w:sz w:val="24"/>
          <w:szCs w:val="24"/>
          <w:lang w:eastAsia="en-AU"/>
        </w:rPr>
        <w:br/>
        <w:t>and this displays the labels and prices that are important.</w:t>
      </w:r>
    </w:p>
    <w:p w:rsidR="005179CA" w:rsidRPr="005179CA" w:rsidRDefault="005179CA" w:rsidP="005179CA">
      <w:pPr>
        <w:spacing w:after="24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lastRenderedPageBreak/>
        <w:t>Some examples of Fours that are not based on trend reversals:</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I call these Correctional Fours. These are based on corrections against the trend. The price crosses the</w:t>
      </w:r>
      <w:r w:rsidRPr="005179CA">
        <w:rPr>
          <w:rFonts w:ascii="Times New Roman" w:eastAsia="Times New Roman" w:hAnsi="Times New Roman" w:cs="Times New Roman"/>
          <w:sz w:val="24"/>
          <w:szCs w:val="24"/>
          <w:lang w:eastAsia="en-AU"/>
        </w:rPr>
        <w:br/>
        <w:t>Teeth line and forms a fractal. As long as the AO is below the zero line these work well.</w:t>
      </w:r>
      <w:r w:rsidRPr="005179CA">
        <w:rPr>
          <w:rFonts w:ascii="Times New Roman" w:eastAsia="Times New Roman" w:hAnsi="Times New Roman" w:cs="Times New Roman"/>
          <w:sz w:val="24"/>
          <w:szCs w:val="24"/>
          <w:lang w:eastAsia="en-AU"/>
        </w:rPr>
        <w:br/>
        <w:t>(Of course you reverse that rule for Bullish Fours, where you will want the AO above the zero line.)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Attached Image (click to enlarge)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p>
    <w:p w:rsidR="005179CA" w:rsidRDefault="005179CA" w:rsidP="005179CA">
      <w:pPr>
        <w:rPr>
          <w:rFonts w:ascii="Times New Roman" w:eastAsia="Times New Roman" w:hAnsi="Times New Roman" w:cs="Times New Roman"/>
          <w:sz w:val="24"/>
          <w:szCs w:val="24"/>
          <w:lang w:eastAsia="en-AU"/>
        </w:rPr>
      </w:pPr>
      <w:r>
        <w:rPr>
          <w:noProof/>
          <w:lang w:eastAsia="en-AU"/>
        </w:rPr>
        <w:drawing>
          <wp:inline distT="0" distB="0" distL="0" distR="0">
            <wp:extent cx="8863330" cy="3649879"/>
            <wp:effectExtent l="19050" t="0" r="0" b="0"/>
            <wp:docPr id="33" name="Picture 33" descr="http://www.forexfactory.com/attachment.php?attachmentid=1709844&amp;d=143640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forexfactory.com/attachment.php?attachmentid=1709844&amp;d=1436405754"/>
                    <pic:cNvPicPr>
                      <a:picLocks noChangeAspect="1" noChangeArrowheads="1"/>
                    </pic:cNvPicPr>
                  </pic:nvPicPr>
                  <pic:blipFill>
                    <a:blip r:embed="rId14" cstate="print"/>
                    <a:srcRect/>
                    <a:stretch>
                      <a:fillRect/>
                    </a:stretch>
                  </pic:blipFill>
                  <pic:spPr bwMode="auto">
                    <a:xfrm>
                      <a:off x="0" y="0"/>
                      <a:ext cx="8863330" cy="3649879"/>
                    </a:xfrm>
                    <a:prstGeom prst="rect">
                      <a:avLst/>
                    </a:prstGeom>
                    <a:noFill/>
                    <a:ln w="9525">
                      <a:noFill/>
                      <a:miter lim="800000"/>
                      <a:headEnd/>
                      <a:tailEnd/>
                    </a:ln>
                  </pic:spPr>
                </pic:pic>
              </a:graphicData>
            </a:graphic>
          </wp:inline>
        </w:drawing>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Each Four shows the pips it wins on one lot, with all calculations from the 50% level. Trades that have an</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lastRenderedPageBreak/>
        <w:t>X are ones that went to the extension level at 161.8%</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Each trade at least made the Flat line.</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Look for a trend reversal. trade it and then trade the counter trends that come along. Keep adjusting the</w:t>
      </w:r>
      <w:r w:rsidRPr="005179CA">
        <w:rPr>
          <w:rFonts w:ascii="Times New Roman" w:eastAsia="Times New Roman" w:hAnsi="Times New Roman" w:cs="Times New Roman"/>
          <w:sz w:val="24"/>
          <w:szCs w:val="24"/>
          <w:lang w:eastAsia="en-AU"/>
        </w:rPr>
        <w:br/>
        <w:t>potential E line and then go the other way.</w:t>
      </w:r>
    </w:p>
    <w:p w:rsidR="005179CA" w:rsidRPr="005179CA" w:rsidRDefault="005179CA" w:rsidP="005179CA">
      <w:pPr>
        <w:spacing w:after="24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And how has the EURUSD been doing? Some trades made the Reward level, all made the Flat level.</w:t>
      </w:r>
      <w:r w:rsidRPr="005179CA">
        <w:rPr>
          <w:rFonts w:ascii="Times New Roman" w:eastAsia="Times New Roman" w:hAnsi="Times New Roman" w:cs="Times New Roman"/>
          <w:sz w:val="24"/>
          <w:szCs w:val="24"/>
          <w:lang w:eastAsia="en-AU"/>
        </w:rPr>
        <w:br/>
        <w:t>Pip returns at the Flat and at the Reward are shown. Present Four Trade is still in progress with profit</w:t>
      </w:r>
      <w:r w:rsidRPr="005179CA">
        <w:rPr>
          <w:rFonts w:ascii="Times New Roman" w:eastAsia="Times New Roman" w:hAnsi="Times New Roman" w:cs="Times New Roman"/>
          <w:sz w:val="24"/>
          <w:szCs w:val="24"/>
          <w:lang w:eastAsia="en-AU"/>
        </w:rPr>
        <w:br/>
        <w:t>taken on the first lot, stop needs to be moved now.</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Attached Image (click to enlarge)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p>
    <w:p w:rsidR="005179CA" w:rsidRDefault="005179CA" w:rsidP="005179CA">
      <w:r>
        <w:rPr>
          <w:noProof/>
          <w:lang w:eastAsia="en-AU"/>
        </w:rPr>
        <w:lastRenderedPageBreak/>
        <w:drawing>
          <wp:inline distT="0" distB="0" distL="0" distR="0">
            <wp:extent cx="8863330" cy="3649879"/>
            <wp:effectExtent l="19050" t="0" r="0" b="0"/>
            <wp:docPr id="38" name="Picture 38" descr="http://www.forexfactory.com/attachment.php?attachmentid=1710388&amp;d=143646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forexfactory.com/attachment.php?attachmentid=1710388&amp;d=1436463681"/>
                    <pic:cNvPicPr>
                      <a:picLocks noChangeAspect="1" noChangeArrowheads="1"/>
                    </pic:cNvPicPr>
                  </pic:nvPicPr>
                  <pic:blipFill>
                    <a:blip r:embed="rId15" cstate="print"/>
                    <a:srcRect/>
                    <a:stretch>
                      <a:fillRect/>
                    </a:stretch>
                  </pic:blipFill>
                  <pic:spPr bwMode="auto">
                    <a:xfrm>
                      <a:off x="0" y="0"/>
                      <a:ext cx="8863330" cy="3649879"/>
                    </a:xfrm>
                    <a:prstGeom prst="rect">
                      <a:avLst/>
                    </a:prstGeom>
                    <a:noFill/>
                    <a:ln w="9525">
                      <a:noFill/>
                      <a:miter lim="800000"/>
                      <a:headEnd/>
                      <a:tailEnd/>
                    </a:ln>
                  </pic:spPr>
                </pic:pic>
              </a:graphicData>
            </a:graphic>
          </wp:inline>
        </w:drawing>
      </w:r>
    </w:p>
    <w:p w:rsidR="005179CA" w:rsidRPr="005179CA" w:rsidRDefault="005179CA" w:rsidP="005179CA">
      <w:pPr>
        <w:spacing w:after="24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 xml:space="preserve">Now we start to focus in on the current wave structure. We have a good idea of what the larger waves are doing and we now get ready to </w:t>
      </w:r>
      <w:proofErr w:type="spellStart"/>
      <w:r w:rsidRPr="005179CA">
        <w:rPr>
          <w:rFonts w:ascii="Times New Roman" w:eastAsia="Times New Roman" w:hAnsi="Times New Roman" w:cs="Times New Roman"/>
          <w:sz w:val="24"/>
          <w:szCs w:val="24"/>
          <w:lang w:eastAsia="en-AU"/>
        </w:rPr>
        <w:t>analyze</w:t>
      </w:r>
      <w:proofErr w:type="spellEnd"/>
      <w:r w:rsidRPr="005179CA">
        <w:rPr>
          <w:rFonts w:ascii="Times New Roman" w:eastAsia="Times New Roman" w:hAnsi="Times New Roman" w:cs="Times New Roman"/>
          <w:sz w:val="24"/>
          <w:szCs w:val="24"/>
          <w:lang w:eastAsia="en-AU"/>
        </w:rPr>
        <w:t xml:space="preserve"> the waves inside of the more recent ones. We can eyeball the HH HL LL LH structure or use fractals to draw this in.</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A very sharp eye will notice that there are smaller HH HL LL LH structures in between the fractals. (Hint look just to the left of the last LL.)</w:t>
      </w:r>
      <w:r w:rsidRPr="005179CA">
        <w:rPr>
          <w:rFonts w:ascii="Times New Roman" w:eastAsia="Times New Roman" w:hAnsi="Times New Roman" w:cs="Times New Roman"/>
          <w:sz w:val="24"/>
          <w:szCs w:val="24"/>
          <w:lang w:eastAsia="en-AU"/>
        </w:rPr>
        <w:br/>
        <w:t>If you used smaller bricks on a separate chart, this would show up and be easy to see. That is why I like both a HBF chart and a LBF chart</w:t>
      </w:r>
      <w:r w:rsidRPr="005179CA">
        <w:rPr>
          <w:rFonts w:ascii="Times New Roman" w:eastAsia="Times New Roman" w:hAnsi="Times New Roman" w:cs="Times New Roman"/>
          <w:sz w:val="24"/>
          <w:szCs w:val="24"/>
          <w:lang w:eastAsia="en-AU"/>
        </w:rPr>
        <w:br/>
        <w:t>work with.</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We are going to look for trades on this smaller scale but always keep an eye on that bigger E line. It is very powerful.</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Attached Image (click to enlarge)</w:t>
      </w:r>
    </w:p>
    <w:p w:rsidR="005179CA" w:rsidRDefault="005179CA" w:rsidP="005179CA">
      <w:pPr>
        <w:spacing w:after="0" w:line="240" w:lineRule="auto"/>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365524"/>
            <wp:effectExtent l="19050" t="0" r="0" b="0"/>
            <wp:docPr id="43" name="Picture 43" descr="http://www.forexfactory.com/attachment.php?attachmentid=1711414&amp;d=143658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forexfactory.com/attachment.php?attachmentid=1711414&amp;d=1436580817"/>
                    <pic:cNvPicPr>
                      <a:picLocks noChangeAspect="1" noChangeArrowheads="1"/>
                    </pic:cNvPicPr>
                  </pic:nvPicPr>
                  <pic:blipFill>
                    <a:blip r:embed="rId16" cstate="print"/>
                    <a:srcRect/>
                    <a:stretch>
                      <a:fillRect/>
                    </a:stretch>
                  </pic:blipFill>
                  <pic:spPr bwMode="auto">
                    <a:xfrm>
                      <a:off x="0" y="0"/>
                      <a:ext cx="8863330" cy="3365524"/>
                    </a:xfrm>
                    <a:prstGeom prst="rect">
                      <a:avLst/>
                    </a:prstGeom>
                    <a:noFill/>
                    <a:ln w="9525">
                      <a:noFill/>
                      <a:miter lim="800000"/>
                      <a:headEnd/>
                      <a:tailEnd/>
                    </a:ln>
                  </pic:spPr>
                </pic:pic>
              </a:graphicData>
            </a:graphic>
          </wp:inline>
        </w:drawing>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p>
    <w:p w:rsidR="005179CA" w:rsidRPr="005179CA" w:rsidRDefault="005179CA" w:rsidP="005179CA">
      <w:pPr>
        <w:spacing w:after="24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t>Now we do our detailed analysis:</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This reveals the places that we can trade a Four on this particular structure. Our reversals become easy to find because we</w:t>
      </w:r>
      <w:r w:rsidRPr="005179CA">
        <w:rPr>
          <w:rFonts w:ascii="Times New Roman" w:eastAsia="Times New Roman" w:hAnsi="Times New Roman" w:cs="Times New Roman"/>
          <w:sz w:val="24"/>
          <w:szCs w:val="24"/>
          <w:lang w:eastAsia="en-AU"/>
        </w:rPr>
        <w:br/>
        <w:t>know where to look for them. The red E lines and the Bill Williams Fractals show up and alert us to trend changes. Once we know</w:t>
      </w:r>
      <w:r w:rsidRPr="005179CA">
        <w:rPr>
          <w:rFonts w:ascii="Times New Roman" w:eastAsia="Times New Roman" w:hAnsi="Times New Roman" w:cs="Times New Roman"/>
          <w:sz w:val="24"/>
          <w:szCs w:val="24"/>
          <w:lang w:eastAsia="en-AU"/>
        </w:rPr>
        <w:br/>
        <w:t>the trend direction we look for counter trends that (preferably) cross the Teeth line. Drawing a Four follows.</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All market charts do this.</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[On one occasion, several years back, I did this exact analysis on the OEX and refined it further and further down until I was right in the M1 charts.</w:t>
      </w:r>
      <w:r w:rsidRPr="005179CA">
        <w:rPr>
          <w:rFonts w:ascii="Times New Roman" w:eastAsia="Times New Roman" w:hAnsi="Times New Roman" w:cs="Times New Roman"/>
          <w:sz w:val="24"/>
          <w:szCs w:val="24"/>
          <w:lang w:eastAsia="en-AU"/>
        </w:rPr>
        <w:br/>
        <w:t>I caught a turn on M1 that evolved all the way up with each wave degree until I was up over $20k in a few hours, on call options. It was a thrilling ride.]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r w:rsidRPr="005179CA">
        <w:rPr>
          <w:rFonts w:ascii="Times New Roman" w:eastAsia="Times New Roman" w:hAnsi="Times New Roman" w:cs="Times New Roman"/>
          <w:sz w:val="24"/>
          <w:szCs w:val="24"/>
          <w:lang w:eastAsia="en-AU"/>
        </w:rPr>
        <w:lastRenderedPageBreak/>
        <w:t>Attached Image (click to enlarge)</w:t>
      </w:r>
    </w:p>
    <w:p w:rsidR="005179CA" w:rsidRPr="005179CA" w:rsidRDefault="005179CA" w:rsidP="005179CA">
      <w:pPr>
        <w:spacing w:after="0" w:line="240" w:lineRule="auto"/>
        <w:rPr>
          <w:rFonts w:ascii="Times New Roman" w:eastAsia="Times New Roman" w:hAnsi="Times New Roman" w:cs="Times New Roman"/>
          <w:sz w:val="24"/>
          <w:szCs w:val="24"/>
          <w:lang w:eastAsia="en-AU"/>
        </w:rPr>
      </w:pPr>
    </w:p>
    <w:p w:rsidR="005179CA" w:rsidRDefault="005179CA" w:rsidP="005179CA">
      <w:pPr>
        <w:rPr>
          <w:rFonts w:ascii="Times New Roman" w:eastAsia="Times New Roman" w:hAnsi="Times New Roman" w:cs="Times New Roman"/>
          <w:sz w:val="24"/>
          <w:szCs w:val="24"/>
          <w:lang w:eastAsia="en-AU"/>
        </w:rPr>
      </w:pPr>
      <w:r>
        <w:rPr>
          <w:noProof/>
          <w:lang w:eastAsia="en-AU"/>
        </w:rPr>
        <w:drawing>
          <wp:inline distT="0" distB="0" distL="0" distR="0">
            <wp:extent cx="8863330" cy="3365524"/>
            <wp:effectExtent l="19050" t="0" r="0" b="0"/>
            <wp:docPr id="48" name="Picture 48" descr="http://www.forexfactory.com/attachment.php?attachmentid=1711417&amp;d=143658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forexfactory.com/attachment.php?attachmentid=1711417&amp;d=1436581519"/>
                    <pic:cNvPicPr>
                      <a:picLocks noChangeAspect="1" noChangeArrowheads="1"/>
                    </pic:cNvPicPr>
                  </pic:nvPicPr>
                  <pic:blipFill>
                    <a:blip r:embed="rId17" cstate="print"/>
                    <a:srcRect/>
                    <a:stretch>
                      <a:fillRect/>
                    </a:stretch>
                  </pic:blipFill>
                  <pic:spPr bwMode="auto">
                    <a:xfrm>
                      <a:off x="0" y="0"/>
                      <a:ext cx="8863330" cy="3365524"/>
                    </a:xfrm>
                    <a:prstGeom prst="rect">
                      <a:avLst/>
                    </a:prstGeom>
                    <a:noFill/>
                    <a:ln w="9525">
                      <a:noFill/>
                      <a:miter lim="800000"/>
                      <a:headEnd/>
                      <a:tailEnd/>
                    </a:ln>
                  </pic:spPr>
                </pic:pic>
              </a:graphicData>
            </a:graphic>
          </wp:inline>
        </w:drawing>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Now, see how many trades you could have done here from the counter trends, just drawing a Figure Four.</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Bill Williams uses break out trades as price moves past the latest fractal in the trend. By using Four on the counter trends, we can gain on that by an extra 50% to 61.8% per trade.</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 xml:space="preserve">I hope all this analysis of the GBPAUD clears up some of the confusion. I still haven't got to the BW Fork. It will help further. </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br/>
        <w:t xml:space="preserve">One more thing: </w:t>
      </w:r>
      <w:r w:rsidRPr="005179CA">
        <w:rPr>
          <w:rFonts w:ascii="Times New Roman" w:eastAsia="Times New Roman" w:hAnsi="Times New Roman" w:cs="Times New Roman"/>
          <w:sz w:val="24"/>
          <w:szCs w:val="24"/>
          <w:lang w:eastAsia="en-AU"/>
        </w:rPr>
        <w:br/>
      </w:r>
      <w:r w:rsidRPr="005179CA">
        <w:rPr>
          <w:rFonts w:ascii="Times New Roman" w:eastAsia="Times New Roman" w:hAnsi="Times New Roman" w:cs="Times New Roman"/>
          <w:sz w:val="24"/>
          <w:szCs w:val="24"/>
          <w:lang w:eastAsia="en-AU"/>
        </w:rPr>
        <w:lastRenderedPageBreak/>
        <w:br/>
        <w:t>The divergence on the AO tells me that GBPAUD is at the end of wave three and now in wave four. The market is always choppy in a wave four. I expect a trend reversal to the upside will be the next good trading opportunity.</w:t>
      </w:r>
    </w:p>
    <w:p w:rsidR="00124481" w:rsidRDefault="00124481" w:rsidP="005179CA">
      <w:pPr>
        <w:rPr>
          <w:rFonts w:ascii="Times New Roman" w:eastAsia="Times New Roman" w:hAnsi="Times New Roman" w:cs="Times New Roman"/>
          <w:sz w:val="24"/>
          <w:szCs w:val="24"/>
          <w:lang w:eastAsia="en-AU"/>
        </w:rPr>
      </w:pPr>
    </w:p>
    <w:p w:rsidR="00124481" w:rsidRPr="00124481" w:rsidRDefault="00124481" w:rsidP="00124481">
      <w:pPr>
        <w:spacing w:after="240" w:line="240" w:lineRule="auto"/>
        <w:rPr>
          <w:rFonts w:ascii="Times New Roman" w:eastAsia="Times New Roman" w:hAnsi="Times New Roman" w:cs="Times New Roman"/>
          <w:sz w:val="24"/>
          <w:szCs w:val="24"/>
          <w:lang w:eastAsia="en-AU"/>
        </w:rPr>
      </w:pPr>
      <w:r w:rsidRPr="00124481">
        <w:rPr>
          <w:rFonts w:ascii="Times New Roman" w:eastAsia="Times New Roman" w:hAnsi="Times New Roman" w:cs="Times New Roman"/>
          <w:b/>
          <w:bCs/>
          <w:sz w:val="24"/>
          <w:szCs w:val="24"/>
          <w:lang w:eastAsia="en-AU"/>
        </w:rPr>
        <w:t>The BF Fork.</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 xml:space="preserve">The BF Fork is a combination of the E line or the first fractal level past the red Teeth Line and a trend line. You may recall that the E line and the BW Fractal line may often occur on the same fractal. Either way we extend a horizontal line from the E Line Fractal or the BW Fractal to the right. We know that when the price breaks either of those levels, or both, that a trend reversal has occurred. </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The HH HL LL LH count confirms this with the E line and the BW Fractal line can give an early warning or be used by itself.</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Now if we look at the last two significant fractals and use the Tom De Mark method of drawing a trend line, using those two fractals, we find the trend line is the handle of a fork and the E line or BW Fractal Line is the tine.</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Let’s look at a chart to see this:</w:t>
      </w:r>
    </w:p>
    <w:p w:rsidR="00124481" w:rsidRPr="00124481" w:rsidRDefault="00124481" w:rsidP="00124481">
      <w:pPr>
        <w:spacing w:after="0" w:line="240" w:lineRule="auto"/>
        <w:rPr>
          <w:rFonts w:ascii="Times New Roman" w:eastAsia="Times New Roman" w:hAnsi="Times New Roman" w:cs="Times New Roman"/>
          <w:sz w:val="24"/>
          <w:szCs w:val="24"/>
          <w:lang w:eastAsia="en-AU"/>
        </w:rPr>
      </w:pPr>
      <w:r w:rsidRPr="00124481">
        <w:rPr>
          <w:rFonts w:ascii="Times New Roman" w:eastAsia="Times New Roman" w:hAnsi="Times New Roman" w:cs="Times New Roman"/>
          <w:sz w:val="24"/>
          <w:szCs w:val="24"/>
          <w:lang w:eastAsia="en-AU"/>
        </w:rPr>
        <w:t>Attached Image (click to enlarge)</w:t>
      </w:r>
    </w:p>
    <w:p w:rsidR="00124481" w:rsidRPr="00124481" w:rsidRDefault="00124481" w:rsidP="00124481">
      <w:pPr>
        <w:spacing w:after="0" w:line="240" w:lineRule="auto"/>
        <w:rPr>
          <w:rFonts w:ascii="Times New Roman" w:eastAsia="Times New Roman" w:hAnsi="Times New Roman" w:cs="Times New Roman"/>
          <w:sz w:val="24"/>
          <w:szCs w:val="24"/>
          <w:lang w:eastAsia="en-AU"/>
        </w:rPr>
      </w:pPr>
    </w:p>
    <w:p w:rsidR="00124481" w:rsidRDefault="00124481" w:rsidP="00124481">
      <w:pPr>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851891"/>
            <wp:effectExtent l="19050" t="0" r="0" b="0"/>
            <wp:docPr id="53" name="Picture 53" descr="http://www.forexfactory.com/attachment.php?attachmentid=1721919&amp;d=143810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forexfactory.com/attachment.php?attachmentid=1721919&amp;d=1438101500"/>
                    <pic:cNvPicPr>
                      <a:picLocks noChangeAspect="1" noChangeArrowheads="1"/>
                    </pic:cNvPicPr>
                  </pic:nvPicPr>
                  <pic:blipFill>
                    <a:blip r:embed="rId18" cstate="print"/>
                    <a:srcRect/>
                    <a:stretch>
                      <a:fillRect/>
                    </a:stretch>
                  </pic:blipFill>
                  <pic:spPr bwMode="auto">
                    <a:xfrm>
                      <a:off x="0" y="0"/>
                      <a:ext cx="8863330" cy="3851891"/>
                    </a:xfrm>
                    <a:prstGeom prst="rect">
                      <a:avLst/>
                    </a:prstGeom>
                    <a:noFill/>
                    <a:ln w="9525">
                      <a:noFill/>
                      <a:miter lim="800000"/>
                      <a:headEnd/>
                      <a:tailEnd/>
                    </a:ln>
                  </pic:spPr>
                </pic:pic>
              </a:graphicData>
            </a:graphic>
          </wp:inline>
        </w:drawing>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 xml:space="preserve">This is the current EURUSD 10 pip </w:t>
      </w:r>
      <w:proofErr w:type="spellStart"/>
      <w:r w:rsidRPr="00124481">
        <w:rPr>
          <w:rFonts w:ascii="Times New Roman" w:eastAsia="Times New Roman" w:hAnsi="Times New Roman" w:cs="Times New Roman"/>
          <w:sz w:val="24"/>
          <w:szCs w:val="24"/>
          <w:lang w:eastAsia="en-AU"/>
        </w:rPr>
        <w:t>Renko</w:t>
      </w:r>
      <w:proofErr w:type="spellEnd"/>
      <w:r w:rsidRPr="00124481">
        <w:rPr>
          <w:rFonts w:ascii="Times New Roman" w:eastAsia="Times New Roman" w:hAnsi="Times New Roman" w:cs="Times New Roman"/>
          <w:sz w:val="24"/>
          <w:szCs w:val="24"/>
          <w:lang w:eastAsia="en-AU"/>
        </w:rPr>
        <w:t xml:space="preserve"> chart, forming a Fork as I write this. The Trend line has been broken, the E line has also been broken. The two of them form a fork which I call the BW fork. (B for my last initial and W for William. A little vanity there.)</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The BW Fork is a powerful visual indicator. If price goes back above the tine (trend line) of the fork then the reversal becomes suspect. Price most often breaks below the E line or BW Fractal Line (They are the same in this example, but can be different as we know.) Then price most often moves back up into the BW Fork area. Once it is back in the fork it often forms a fractal and that is the fractal that Elliott calls wave two. (Note it may not form a fractal all of the time, but looking at a LBF or a LTF chart will reveal that there is always one there.)</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lastRenderedPageBreak/>
        <w:br/>
        <w:t>So how to trade it?</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The safest method is to open a trade as it crosses the E line again. That puts us in a third wave and Fibonacci comes into play.</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Let us see how this one works out.</w:t>
      </w:r>
    </w:p>
    <w:p w:rsidR="00856C8B" w:rsidRDefault="00856C8B" w:rsidP="00124481">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t>
      </w:r>
    </w:p>
    <w:p w:rsidR="00856C8B" w:rsidRDefault="00856C8B" w:rsidP="00124481">
      <w:pPr>
        <w:rPr>
          <w:rFonts w:ascii="Times New Roman" w:eastAsia="Times New Roman" w:hAnsi="Times New Roman" w:cs="Times New Roman"/>
          <w:sz w:val="24"/>
          <w:szCs w:val="24"/>
          <w:lang w:eastAsia="en-AU"/>
        </w:rPr>
      </w:pPr>
    </w:p>
    <w:p w:rsidR="00124481" w:rsidRPr="00124481" w:rsidRDefault="00124481" w:rsidP="00124481">
      <w:pPr>
        <w:spacing w:after="240" w:line="240" w:lineRule="auto"/>
        <w:rPr>
          <w:rFonts w:ascii="Times New Roman" w:eastAsia="Times New Roman" w:hAnsi="Times New Roman" w:cs="Times New Roman"/>
          <w:sz w:val="24"/>
          <w:szCs w:val="24"/>
          <w:lang w:eastAsia="en-AU"/>
        </w:rPr>
      </w:pPr>
      <w:r w:rsidRPr="00124481">
        <w:rPr>
          <w:rFonts w:ascii="Times New Roman" w:eastAsia="Times New Roman" w:hAnsi="Times New Roman" w:cs="Times New Roman"/>
          <w:sz w:val="24"/>
          <w:szCs w:val="24"/>
          <w:lang w:eastAsia="en-AU"/>
        </w:rPr>
        <w:t>Here is another example that where I am presently trading a figure four.</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The game begins with a trend reversal and a Fork displayed in white lines. Note how the E line (in yellow) was later to the party than the Fork.</w:t>
      </w:r>
      <w:r w:rsidRPr="00124481">
        <w:rPr>
          <w:rFonts w:ascii="Times New Roman" w:eastAsia="Times New Roman" w:hAnsi="Times New Roman" w:cs="Times New Roman"/>
          <w:sz w:val="24"/>
          <w:szCs w:val="24"/>
          <w:lang w:eastAsia="en-AU"/>
        </w:rPr>
        <w:br/>
        <w:t>I missed a reversal trade there however, I then located a Four (shown in yellow lines) and traded it for 110.2 pips from the 50% entry level to</w:t>
      </w:r>
      <w:r w:rsidRPr="00124481">
        <w:rPr>
          <w:rFonts w:ascii="Times New Roman" w:eastAsia="Times New Roman" w:hAnsi="Times New Roman" w:cs="Times New Roman"/>
          <w:sz w:val="24"/>
          <w:szCs w:val="24"/>
          <w:lang w:eastAsia="en-AU"/>
        </w:rPr>
        <w:br/>
        <w:t>the Reward level.</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A second four, shown by a diagonal black line joining the wick to wick of two opposing fractals was not traded because I was already in a trade.</w:t>
      </w:r>
      <w:r w:rsidRPr="00124481">
        <w:rPr>
          <w:rFonts w:ascii="Times New Roman" w:eastAsia="Times New Roman" w:hAnsi="Times New Roman" w:cs="Times New Roman"/>
          <w:sz w:val="24"/>
          <w:szCs w:val="24"/>
          <w:lang w:eastAsia="en-AU"/>
        </w:rPr>
        <w:br/>
        <w:t>It was also a good potential trade, in case you had missed the first one.</w:t>
      </w:r>
      <w:r w:rsidRPr="00124481">
        <w:rPr>
          <w:rFonts w:ascii="Times New Roman" w:eastAsia="Times New Roman" w:hAnsi="Times New Roman" w:cs="Times New Roman"/>
          <w:sz w:val="24"/>
          <w:szCs w:val="24"/>
          <w:lang w:eastAsia="en-AU"/>
        </w:rPr>
        <w:br/>
      </w:r>
      <w:r w:rsidRPr="00124481">
        <w:rPr>
          <w:rFonts w:ascii="Times New Roman" w:eastAsia="Times New Roman" w:hAnsi="Times New Roman" w:cs="Times New Roman"/>
          <w:sz w:val="24"/>
          <w:szCs w:val="24"/>
          <w:lang w:eastAsia="en-AU"/>
        </w:rPr>
        <w:br/>
        <w:t>Then I took another four, this time with white lines and I am presently near the reward level on that one. In fact. I just checked and it closed for another 111.5 pips, so I updated the chart to show it. Not often I post just as a trade is concluding like this. Nice when it happens.</w:t>
      </w:r>
    </w:p>
    <w:p w:rsidR="00124481" w:rsidRPr="00124481" w:rsidRDefault="00124481" w:rsidP="00124481">
      <w:pPr>
        <w:spacing w:after="0" w:line="240" w:lineRule="auto"/>
        <w:rPr>
          <w:rFonts w:ascii="Times New Roman" w:eastAsia="Times New Roman" w:hAnsi="Times New Roman" w:cs="Times New Roman"/>
          <w:sz w:val="24"/>
          <w:szCs w:val="24"/>
          <w:lang w:eastAsia="en-AU"/>
        </w:rPr>
      </w:pPr>
      <w:r w:rsidRPr="00124481">
        <w:rPr>
          <w:rFonts w:ascii="Times New Roman" w:eastAsia="Times New Roman" w:hAnsi="Times New Roman" w:cs="Times New Roman"/>
          <w:sz w:val="24"/>
          <w:szCs w:val="24"/>
          <w:lang w:eastAsia="en-AU"/>
        </w:rPr>
        <w:t>Attached Image (click to enlarge)</w:t>
      </w:r>
    </w:p>
    <w:p w:rsidR="00124481" w:rsidRPr="00124481" w:rsidRDefault="00124481" w:rsidP="00124481">
      <w:pPr>
        <w:spacing w:after="0" w:line="240" w:lineRule="auto"/>
        <w:rPr>
          <w:rFonts w:ascii="Times New Roman" w:eastAsia="Times New Roman" w:hAnsi="Times New Roman" w:cs="Times New Roman"/>
          <w:sz w:val="24"/>
          <w:szCs w:val="24"/>
          <w:lang w:eastAsia="en-AU"/>
        </w:rPr>
      </w:pPr>
    </w:p>
    <w:p w:rsidR="00124481" w:rsidRDefault="00856C8B" w:rsidP="00124481">
      <w:pPr>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635040"/>
            <wp:effectExtent l="19050" t="0" r="0" b="0"/>
            <wp:docPr id="58" name="Picture 58" descr="http://www.forexfactory.com/attachment.php?attachmentid=1722616&amp;d=1438180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forexfactory.com/attachment.php?attachmentid=1722616&amp;d=1438180706"/>
                    <pic:cNvPicPr>
                      <a:picLocks noChangeAspect="1" noChangeArrowheads="1"/>
                    </pic:cNvPicPr>
                  </pic:nvPicPr>
                  <pic:blipFill>
                    <a:blip r:embed="rId19" cstate="print"/>
                    <a:srcRect/>
                    <a:stretch>
                      <a:fillRect/>
                    </a:stretch>
                  </pic:blipFill>
                  <pic:spPr bwMode="auto">
                    <a:xfrm>
                      <a:off x="0" y="0"/>
                      <a:ext cx="8863330" cy="3635040"/>
                    </a:xfrm>
                    <a:prstGeom prst="rect">
                      <a:avLst/>
                    </a:prstGeom>
                    <a:noFill/>
                    <a:ln w="9525">
                      <a:noFill/>
                      <a:miter lim="800000"/>
                      <a:headEnd/>
                      <a:tailEnd/>
                    </a:ln>
                  </pic:spPr>
                </pic:pic>
              </a:graphicData>
            </a:graphic>
          </wp:inline>
        </w:drawing>
      </w:r>
      <w:r w:rsidR="00124481" w:rsidRPr="00124481">
        <w:rPr>
          <w:rFonts w:ascii="Times New Roman" w:eastAsia="Times New Roman" w:hAnsi="Times New Roman" w:cs="Times New Roman"/>
          <w:sz w:val="24"/>
          <w:szCs w:val="24"/>
          <w:lang w:eastAsia="en-AU"/>
        </w:rPr>
        <w:br/>
      </w:r>
      <w:r w:rsidR="00124481" w:rsidRPr="00124481">
        <w:rPr>
          <w:rFonts w:ascii="Times New Roman" w:eastAsia="Times New Roman" w:hAnsi="Times New Roman" w:cs="Times New Roman"/>
          <w:sz w:val="24"/>
          <w:szCs w:val="24"/>
          <w:lang w:eastAsia="en-AU"/>
        </w:rPr>
        <w:br/>
        <w:t>Did I use any indicators? I did look at the divergence on the AO and the Teeth line for the BW fractal.</w:t>
      </w:r>
      <w:r w:rsidR="00124481" w:rsidRPr="00124481">
        <w:rPr>
          <w:rFonts w:ascii="Times New Roman" w:eastAsia="Times New Roman" w:hAnsi="Times New Roman" w:cs="Times New Roman"/>
          <w:sz w:val="24"/>
          <w:szCs w:val="24"/>
          <w:lang w:eastAsia="en-AU"/>
        </w:rPr>
        <w:br/>
      </w:r>
      <w:r w:rsidR="00124481" w:rsidRPr="00124481">
        <w:rPr>
          <w:rFonts w:ascii="Times New Roman" w:eastAsia="Times New Roman" w:hAnsi="Times New Roman" w:cs="Times New Roman"/>
          <w:sz w:val="24"/>
          <w:szCs w:val="24"/>
          <w:lang w:eastAsia="en-AU"/>
        </w:rPr>
        <w:br/>
        <w:t>Study this chart. It is good example of a BW Fork, an E line trend reversal and three figure four trades. Best of all it is an example of theory and practice</w:t>
      </w:r>
      <w:r w:rsidR="00124481" w:rsidRPr="00124481">
        <w:rPr>
          <w:rFonts w:ascii="Times New Roman" w:eastAsia="Times New Roman" w:hAnsi="Times New Roman" w:cs="Times New Roman"/>
          <w:sz w:val="24"/>
          <w:szCs w:val="24"/>
          <w:lang w:eastAsia="en-AU"/>
        </w:rPr>
        <w:br/>
        <w:t>working together perfectly.</w:t>
      </w:r>
      <w:r w:rsidR="00124481" w:rsidRPr="00124481">
        <w:rPr>
          <w:rFonts w:ascii="Times New Roman" w:eastAsia="Times New Roman" w:hAnsi="Times New Roman" w:cs="Times New Roman"/>
          <w:sz w:val="24"/>
          <w:szCs w:val="24"/>
          <w:lang w:eastAsia="en-AU"/>
        </w:rPr>
        <w:br/>
      </w:r>
      <w:r w:rsidR="00124481" w:rsidRPr="00124481">
        <w:rPr>
          <w:rFonts w:ascii="Times New Roman" w:eastAsia="Times New Roman" w:hAnsi="Times New Roman" w:cs="Times New Roman"/>
          <w:sz w:val="24"/>
          <w:szCs w:val="24"/>
          <w:lang w:eastAsia="en-AU"/>
        </w:rPr>
        <w:br/>
        <w:t>having said that, there was a trade that I missed. I missed it because I arrived late but we will get to that type of trade in a bit. Check the purple Fibonacci</w:t>
      </w:r>
      <w:r w:rsidR="00124481" w:rsidRPr="00124481">
        <w:rPr>
          <w:rFonts w:ascii="Times New Roman" w:eastAsia="Times New Roman" w:hAnsi="Times New Roman" w:cs="Times New Roman"/>
          <w:sz w:val="24"/>
          <w:szCs w:val="24"/>
          <w:lang w:eastAsia="en-AU"/>
        </w:rPr>
        <w:br/>
      </w:r>
      <w:r w:rsidR="00124481" w:rsidRPr="00124481">
        <w:rPr>
          <w:rFonts w:ascii="Times New Roman" w:eastAsia="Times New Roman" w:hAnsi="Times New Roman" w:cs="Times New Roman"/>
          <w:sz w:val="24"/>
          <w:szCs w:val="24"/>
          <w:lang w:eastAsia="en-AU"/>
        </w:rPr>
        <w:lastRenderedPageBreak/>
        <w:t>line with its dotted white Fibonacci levels and see if you can spot it. After the new HH we get a LH at the 61.8% level. A trade taken there would currently</w:t>
      </w:r>
      <w:r w:rsidR="00124481" w:rsidRPr="00124481">
        <w:rPr>
          <w:rFonts w:ascii="Times New Roman" w:eastAsia="Times New Roman" w:hAnsi="Times New Roman" w:cs="Times New Roman"/>
          <w:sz w:val="24"/>
          <w:szCs w:val="24"/>
          <w:lang w:eastAsia="en-AU"/>
        </w:rPr>
        <w:br/>
        <w:t>be up 269 pips. It can be done. Has been done many times.</w:t>
      </w:r>
      <w:r w:rsidR="00124481" w:rsidRPr="00124481">
        <w:rPr>
          <w:rFonts w:ascii="Times New Roman" w:eastAsia="Times New Roman" w:hAnsi="Times New Roman" w:cs="Times New Roman"/>
          <w:sz w:val="24"/>
          <w:szCs w:val="24"/>
          <w:lang w:eastAsia="en-AU"/>
        </w:rPr>
        <w:br/>
      </w:r>
      <w:r w:rsidR="00124481" w:rsidRPr="00124481">
        <w:rPr>
          <w:rFonts w:ascii="Times New Roman" w:eastAsia="Times New Roman" w:hAnsi="Times New Roman" w:cs="Times New Roman"/>
          <w:sz w:val="24"/>
          <w:szCs w:val="24"/>
          <w:lang w:eastAsia="en-AU"/>
        </w:rPr>
        <w:br/>
        <w:t>Now that we have dealt with HH HL LL LH, E lines, BW Forks and Figure Fours, we are ready for Fibonacci. Stay tuned.</w:t>
      </w:r>
    </w:p>
    <w:p w:rsidR="00856C8B" w:rsidRDefault="00856C8B" w:rsidP="00124481">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t>
      </w:r>
    </w:p>
    <w:p w:rsidR="00856C8B" w:rsidRPr="00856C8B" w:rsidRDefault="00856C8B" w:rsidP="00856C8B">
      <w:pPr>
        <w:spacing w:after="24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t>I might as well just carry on with the Fibonacci material as this is such a good example.</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I cleaned up the chart to illustrate the concept more clearly. When you get a trend reversal, there is an opportunity to draw a Fib</w:t>
      </w:r>
      <w:r w:rsidRPr="00856C8B">
        <w:rPr>
          <w:rFonts w:ascii="Times New Roman" w:eastAsia="Times New Roman" w:hAnsi="Times New Roman" w:cs="Times New Roman"/>
          <w:sz w:val="24"/>
          <w:szCs w:val="24"/>
          <w:lang w:eastAsia="en-AU"/>
        </w:rPr>
        <w:br/>
        <w:t>on the first HH and see at what Fib level the first LH will form. This one was at the 61.8% pullback level. The sweet spot is around</w:t>
      </w:r>
      <w:r w:rsidRPr="00856C8B">
        <w:rPr>
          <w:rFonts w:ascii="Times New Roman" w:eastAsia="Times New Roman" w:hAnsi="Times New Roman" w:cs="Times New Roman"/>
          <w:sz w:val="24"/>
          <w:szCs w:val="24"/>
          <w:lang w:eastAsia="en-AU"/>
        </w:rPr>
        <w:br/>
        <w:t>61.8% with a fractal, although a fractal may not always form on the pullback. This time one did.</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t>Attached Image (click to enlarge)</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p>
    <w:p w:rsidR="00856C8B" w:rsidRDefault="00856C8B" w:rsidP="00856C8B">
      <w:pPr>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635040"/>
            <wp:effectExtent l="19050" t="0" r="0" b="0"/>
            <wp:docPr id="63" name="Picture 63" descr="http://www.forexfactory.com/attachment.php?attachmentid=1722671&amp;d=143818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forexfactory.com/attachment.php?attachmentid=1722671&amp;d=1438183614"/>
                    <pic:cNvPicPr>
                      <a:picLocks noChangeAspect="1" noChangeArrowheads="1"/>
                    </pic:cNvPicPr>
                  </pic:nvPicPr>
                  <pic:blipFill>
                    <a:blip r:embed="rId20" cstate="print"/>
                    <a:srcRect/>
                    <a:stretch>
                      <a:fillRect/>
                    </a:stretch>
                  </pic:blipFill>
                  <pic:spPr bwMode="auto">
                    <a:xfrm>
                      <a:off x="0" y="0"/>
                      <a:ext cx="8863330" cy="3635040"/>
                    </a:xfrm>
                    <a:prstGeom prst="rect">
                      <a:avLst/>
                    </a:prstGeom>
                    <a:noFill/>
                    <a:ln w="9525">
                      <a:noFill/>
                      <a:miter lim="800000"/>
                      <a:headEnd/>
                      <a:tailEnd/>
                    </a:ln>
                  </pic:spPr>
                </pic:pic>
              </a:graphicData>
            </a:graphic>
          </wp:inline>
        </w:drawing>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The pullback gives us a wick to wick line for a Figure Four trade. I placed the first black line there to illustrate it.</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The Fibonacci is drawn in purple. With a 61.8% pullback, it gives us an entry at the 61.8% level and a target at the 161.8% level. You</w:t>
      </w:r>
      <w:r w:rsidRPr="00856C8B">
        <w:rPr>
          <w:rFonts w:ascii="Times New Roman" w:eastAsia="Times New Roman" w:hAnsi="Times New Roman" w:cs="Times New Roman"/>
          <w:sz w:val="24"/>
          <w:szCs w:val="24"/>
          <w:lang w:eastAsia="en-AU"/>
        </w:rPr>
        <w:br/>
        <w:t>can see how that worked out. A Fibonacci constructed in this manner is very powerful. Even though I missed it I was confident with the</w:t>
      </w:r>
      <w:r w:rsidRPr="00856C8B">
        <w:rPr>
          <w:rFonts w:ascii="Times New Roman" w:eastAsia="Times New Roman" w:hAnsi="Times New Roman" w:cs="Times New Roman"/>
          <w:sz w:val="24"/>
          <w:szCs w:val="24"/>
          <w:lang w:eastAsia="en-AU"/>
        </w:rPr>
        <w:br/>
        <w:t>figure four trades that followed because the reward level for each was inside of the 161.8 Fibonacci target.</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So there you have it - Fibonacci Reversal Trades and Figure Four Trades. Priceless.</w:t>
      </w:r>
    </w:p>
    <w:p w:rsidR="00856C8B" w:rsidRPr="00856C8B" w:rsidRDefault="00856C8B" w:rsidP="00856C8B">
      <w:pPr>
        <w:spacing w:after="24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lastRenderedPageBreak/>
        <w:t>So how about the EURUSD trade started yesterday?</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I took a 0.1 lot trade on each of the Fibonacci levels. The trick now is to know when to exit.</w:t>
      </w:r>
      <w:r w:rsidRPr="00856C8B">
        <w:rPr>
          <w:rFonts w:ascii="Times New Roman" w:eastAsia="Times New Roman" w:hAnsi="Times New Roman" w:cs="Times New Roman"/>
          <w:sz w:val="24"/>
          <w:szCs w:val="24"/>
          <w:lang w:eastAsia="en-AU"/>
        </w:rPr>
        <w:br/>
        <w:t>The Alligator is wide open, so I am looking at the 100% target though the 61.8% target is just about there.</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t>Attached Image (click to enlarge)</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p>
    <w:p w:rsidR="00856C8B" w:rsidRDefault="00856C8B" w:rsidP="00856C8B">
      <w:pPr>
        <w:rPr>
          <w:rFonts w:ascii="Times New Roman" w:eastAsia="Times New Roman" w:hAnsi="Times New Roman" w:cs="Times New Roman"/>
          <w:sz w:val="24"/>
          <w:szCs w:val="24"/>
          <w:lang w:eastAsia="en-AU"/>
        </w:rPr>
      </w:pPr>
      <w:r>
        <w:rPr>
          <w:noProof/>
          <w:lang w:eastAsia="en-AU"/>
        </w:rPr>
        <w:drawing>
          <wp:inline distT="0" distB="0" distL="0" distR="0">
            <wp:extent cx="8863330" cy="3607565"/>
            <wp:effectExtent l="19050" t="0" r="0" b="0"/>
            <wp:docPr id="68" name="Picture 68" descr="http://www.forexfactory.com/attachment.php?attachmentid=1722934&amp;d=1438218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forexfactory.com/attachment.php?attachmentid=1722934&amp;d=1438218568"/>
                    <pic:cNvPicPr>
                      <a:picLocks noChangeAspect="1" noChangeArrowheads="1"/>
                    </pic:cNvPicPr>
                  </pic:nvPicPr>
                  <pic:blipFill>
                    <a:blip r:embed="rId21" cstate="print"/>
                    <a:srcRect/>
                    <a:stretch>
                      <a:fillRect/>
                    </a:stretch>
                  </pic:blipFill>
                  <pic:spPr bwMode="auto">
                    <a:xfrm>
                      <a:off x="0" y="0"/>
                      <a:ext cx="8863330" cy="3607565"/>
                    </a:xfrm>
                    <a:prstGeom prst="rect">
                      <a:avLst/>
                    </a:prstGeom>
                    <a:noFill/>
                    <a:ln w="9525">
                      <a:noFill/>
                      <a:miter lim="800000"/>
                      <a:headEnd/>
                      <a:tailEnd/>
                    </a:ln>
                  </pic:spPr>
                </pic:pic>
              </a:graphicData>
            </a:graphic>
          </wp:inline>
        </w:drawing>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I will have to decide in a few hours, as I am away tomorrow and will not be able to monitor the trade further</w:t>
      </w:r>
    </w:p>
    <w:p w:rsidR="00856C8B" w:rsidRDefault="00856C8B" w:rsidP="00856C8B">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t>
      </w:r>
    </w:p>
    <w:p w:rsidR="00856C8B" w:rsidRPr="00856C8B" w:rsidRDefault="00856C8B" w:rsidP="00856C8B">
      <w:pPr>
        <w:spacing w:after="24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lastRenderedPageBreak/>
        <w:t>EURUSD Trade Closed.</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Good enough. I have to head out of town in a couple of hours and won't be back until Monday night.</w:t>
      </w:r>
      <w:r w:rsidRPr="00856C8B">
        <w:rPr>
          <w:rFonts w:ascii="Times New Roman" w:eastAsia="Times New Roman" w:hAnsi="Times New Roman" w:cs="Times New Roman"/>
          <w:sz w:val="24"/>
          <w:szCs w:val="24"/>
          <w:lang w:eastAsia="en-AU"/>
        </w:rPr>
        <w:br/>
        <w:t>The blue channel seems to be holding for now so I won't stay in.</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This move was corrective in nature with all the overlapping waves. Hoping to get to a 100% level is too risky for me at this point.</w:t>
      </w:r>
      <w:r w:rsidRPr="00856C8B">
        <w:rPr>
          <w:rFonts w:ascii="Times New Roman" w:eastAsia="Times New Roman" w:hAnsi="Times New Roman" w:cs="Times New Roman"/>
          <w:sz w:val="24"/>
          <w:szCs w:val="24"/>
          <w:lang w:eastAsia="en-AU"/>
        </w:rPr>
        <w:br/>
        <w:t>The AO has three green bars and AC has a buy signal. Maybe it will challenge the upper, red trend line and break out higher next.</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Locate the potential E line, keep an eye on the BW fractal in relation to the Teeth Line and see what Fibonacci tells us, when a</w:t>
      </w:r>
      <w:r w:rsidRPr="00856C8B">
        <w:rPr>
          <w:rFonts w:ascii="Times New Roman" w:eastAsia="Times New Roman" w:hAnsi="Times New Roman" w:cs="Times New Roman"/>
          <w:sz w:val="24"/>
          <w:szCs w:val="24"/>
          <w:lang w:eastAsia="en-AU"/>
        </w:rPr>
        <w:br/>
        <w:t>trend reversal and a BW Fork comes along.</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t>Attached Image (click to enlarge)</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p>
    <w:p w:rsidR="00856C8B" w:rsidRDefault="00856C8B" w:rsidP="00856C8B">
      <w:pPr>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794432"/>
            <wp:effectExtent l="19050" t="0" r="0" b="0"/>
            <wp:docPr id="73" name="Picture 73" descr="http://www.forexfactory.com/attachment.php?attachmentid=1723210&amp;d=143825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forexfactory.com/attachment.php?attachmentid=1723210&amp;d=1438255678"/>
                    <pic:cNvPicPr>
                      <a:picLocks noChangeAspect="1" noChangeArrowheads="1"/>
                    </pic:cNvPicPr>
                  </pic:nvPicPr>
                  <pic:blipFill>
                    <a:blip r:embed="rId22" cstate="print"/>
                    <a:srcRect/>
                    <a:stretch>
                      <a:fillRect/>
                    </a:stretch>
                  </pic:blipFill>
                  <pic:spPr bwMode="auto">
                    <a:xfrm>
                      <a:off x="0" y="0"/>
                      <a:ext cx="8863330" cy="3794432"/>
                    </a:xfrm>
                    <a:prstGeom prst="rect">
                      <a:avLst/>
                    </a:prstGeom>
                    <a:noFill/>
                    <a:ln w="9525">
                      <a:noFill/>
                      <a:miter lim="800000"/>
                      <a:headEnd/>
                      <a:tailEnd/>
                    </a:ln>
                  </pic:spPr>
                </pic:pic>
              </a:graphicData>
            </a:graphic>
          </wp:inline>
        </w:drawing>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Take the cash and let the credit go. 72. 54. 34. and 27 pips banked.</w:t>
      </w:r>
    </w:p>
    <w:p w:rsidR="00856C8B" w:rsidRDefault="00856C8B" w:rsidP="00856C8B">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t>
      </w:r>
    </w:p>
    <w:p w:rsidR="00856C8B" w:rsidRPr="00856C8B" w:rsidRDefault="00856C8B" w:rsidP="00856C8B">
      <w:pPr>
        <w:spacing w:after="24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t xml:space="preserve">When I trade I have an indicator that changes the background </w:t>
      </w:r>
      <w:proofErr w:type="spellStart"/>
      <w:r w:rsidRPr="00856C8B">
        <w:rPr>
          <w:rFonts w:ascii="Times New Roman" w:eastAsia="Times New Roman" w:hAnsi="Times New Roman" w:cs="Times New Roman"/>
          <w:sz w:val="24"/>
          <w:szCs w:val="24"/>
          <w:lang w:eastAsia="en-AU"/>
        </w:rPr>
        <w:t>color</w:t>
      </w:r>
      <w:proofErr w:type="spellEnd"/>
      <w:r w:rsidRPr="00856C8B">
        <w:rPr>
          <w:rFonts w:ascii="Times New Roman" w:eastAsia="Times New Roman" w:hAnsi="Times New Roman" w:cs="Times New Roman"/>
          <w:sz w:val="24"/>
          <w:szCs w:val="24"/>
          <w:lang w:eastAsia="en-AU"/>
        </w:rPr>
        <w:t>. It is more for auto trading, enabling me to tell at a glance which direction my robot has taken a trade. I will discontinue its use here, as we do not need it.</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 xml:space="preserve">I will also just stick with only the 8 shift 5, smoothed median moving average (the red line in the Alligator), fractals and the AO. The main indicator is always going to be price, with the HH HL LL LH analysis revealing a potential E line. The current trend line that works with the BW </w:t>
      </w:r>
      <w:r w:rsidRPr="00856C8B">
        <w:rPr>
          <w:rFonts w:ascii="Times New Roman" w:eastAsia="Times New Roman" w:hAnsi="Times New Roman" w:cs="Times New Roman"/>
          <w:sz w:val="24"/>
          <w:szCs w:val="24"/>
          <w:lang w:eastAsia="en-AU"/>
        </w:rPr>
        <w:lastRenderedPageBreak/>
        <w:t>fractal or the E line to form a BW Fork. Usually this matches with divergence on the AO.</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I realize that I have referred to other indicators:</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The MACD 5 34 5 which is nearly identical to the AO.</w:t>
      </w:r>
      <w:r w:rsidRPr="00856C8B">
        <w:rPr>
          <w:rFonts w:ascii="Times New Roman" w:eastAsia="Times New Roman" w:hAnsi="Times New Roman" w:cs="Times New Roman"/>
          <w:sz w:val="24"/>
          <w:szCs w:val="24"/>
          <w:lang w:eastAsia="en-AU"/>
        </w:rPr>
        <w:br/>
        <w:t>De Mark lines, which you can basically determine yourself without the messy indicator cluttering up the chart.</w:t>
      </w:r>
      <w:r w:rsidRPr="00856C8B">
        <w:rPr>
          <w:rFonts w:ascii="Times New Roman" w:eastAsia="Times New Roman" w:hAnsi="Times New Roman" w:cs="Times New Roman"/>
          <w:sz w:val="24"/>
          <w:szCs w:val="24"/>
          <w:lang w:eastAsia="en-AU"/>
        </w:rPr>
        <w:br/>
        <w:t>The Alligator, from which we only use the red Teeth line from. (8 shift 5, smoothed, median moving average.)</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I will keep charts white with only the AO, fractals and the Teeth moving average. I will be adding Fibonacci extension and retracement lines and explaining a lot more about those in due course.</w:t>
      </w:r>
      <w:r w:rsidRPr="00856C8B">
        <w:rPr>
          <w:rFonts w:ascii="Times New Roman" w:eastAsia="Times New Roman" w:hAnsi="Times New Roman" w:cs="Times New Roman"/>
          <w:sz w:val="24"/>
          <w:szCs w:val="24"/>
          <w:lang w:eastAsia="en-AU"/>
        </w:rPr>
        <w:br/>
        <w:t>Trend lines are also essential in illustrating the E line, the BW hook and figure four trades.</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In the next chart, I have shown the last trade that I took before I was out of town. I closed it off at the 61.8% level because I could not be there to manage it.</w:t>
      </w:r>
      <w:r w:rsidRPr="00856C8B">
        <w:rPr>
          <w:rFonts w:ascii="Times New Roman" w:eastAsia="Times New Roman" w:hAnsi="Times New Roman" w:cs="Times New Roman"/>
          <w:sz w:val="24"/>
          <w:szCs w:val="24"/>
          <w:lang w:eastAsia="en-AU"/>
        </w:rPr>
        <w:br/>
        <w:t>As you can see it would have easily made the 100.00% level. As we go along I will show you how to get the best out of a trade like that, instead of a mere 61.8%</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The chart shows divergence on the AO, a BW Fork and A Fib retracement. I also have the HH HL LL LH analysis as it was at the time.</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So here is some homework:</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r w:rsidRPr="00856C8B">
        <w:rPr>
          <w:rFonts w:ascii="Times New Roman" w:eastAsia="Times New Roman" w:hAnsi="Times New Roman" w:cs="Times New Roman"/>
          <w:sz w:val="24"/>
          <w:szCs w:val="24"/>
          <w:lang w:eastAsia="en-AU"/>
        </w:rPr>
        <w:t>Attached Image (click to enlarge)</w:t>
      </w:r>
    </w:p>
    <w:p w:rsidR="00856C8B" w:rsidRPr="00856C8B" w:rsidRDefault="00856C8B" w:rsidP="00856C8B">
      <w:pPr>
        <w:spacing w:after="0" w:line="240" w:lineRule="auto"/>
        <w:rPr>
          <w:rFonts w:ascii="Times New Roman" w:eastAsia="Times New Roman" w:hAnsi="Times New Roman" w:cs="Times New Roman"/>
          <w:sz w:val="24"/>
          <w:szCs w:val="24"/>
          <w:lang w:eastAsia="en-AU"/>
        </w:rPr>
      </w:pPr>
    </w:p>
    <w:p w:rsidR="00856C8B" w:rsidRDefault="00856C8B" w:rsidP="00856C8B">
      <w:pPr>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794432"/>
            <wp:effectExtent l="19050" t="0" r="0" b="0"/>
            <wp:docPr id="78" name="Picture 78" descr="http://www.forexfactory.com/attachment.php?attachmentid=1726199&amp;d=143870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forexfactory.com/attachment.php?attachmentid=1726199&amp;d=1438704630"/>
                    <pic:cNvPicPr>
                      <a:picLocks noChangeAspect="1" noChangeArrowheads="1"/>
                    </pic:cNvPicPr>
                  </pic:nvPicPr>
                  <pic:blipFill>
                    <a:blip r:embed="rId23" cstate="print"/>
                    <a:srcRect/>
                    <a:stretch>
                      <a:fillRect/>
                    </a:stretch>
                  </pic:blipFill>
                  <pic:spPr bwMode="auto">
                    <a:xfrm>
                      <a:off x="0" y="0"/>
                      <a:ext cx="8863330" cy="3794432"/>
                    </a:xfrm>
                    <a:prstGeom prst="rect">
                      <a:avLst/>
                    </a:prstGeom>
                    <a:noFill/>
                    <a:ln w="9525">
                      <a:noFill/>
                      <a:miter lim="800000"/>
                      <a:headEnd/>
                      <a:tailEnd/>
                    </a:ln>
                  </pic:spPr>
                </pic:pic>
              </a:graphicData>
            </a:graphic>
          </wp:inline>
        </w:drawing>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Continue the HH HL LL LH analysis and determine the next two trend reversals with BW Fork analysis.</w:t>
      </w:r>
      <w:r w:rsidRPr="00856C8B">
        <w:rPr>
          <w:rFonts w:ascii="Times New Roman" w:eastAsia="Times New Roman" w:hAnsi="Times New Roman" w:cs="Times New Roman"/>
          <w:sz w:val="24"/>
          <w:szCs w:val="24"/>
          <w:lang w:eastAsia="en-AU"/>
        </w:rPr>
        <w:br/>
        <w:t>Check the AO carefully as you go for any divergence.</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t>By the way, the two moving average lines on the AO are a dodger blue 1 SMA and a black 5 EMA of the AO. You can add those if you like, but they are not essential.</w:t>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br/>
      </w:r>
      <w:r w:rsidRPr="00856C8B">
        <w:rPr>
          <w:rFonts w:ascii="Times New Roman" w:eastAsia="Times New Roman" w:hAnsi="Times New Roman" w:cs="Times New Roman"/>
          <w:sz w:val="24"/>
          <w:szCs w:val="24"/>
          <w:lang w:eastAsia="en-AU"/>
        </w:rPr>
        <w:lastRenderedPageBreak/>
        <w:t>Do not worry about posting any solutions, I will do that and you can compare your efforts with mine. Please do the analysis before you look at the answers</w:t>
      </w:r>
    </w:p>
    <w:p w:rsidR="001C4836" w:rsidRDefault="001C4836" w:rsidP="00856C8B">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t>
      </w:r>
    </w:p>
    <w:p w:rsidR="001C4836" w:rsidRPr="001C4836" w:rsidRDefault="001C4836" w:rsidP="001C4836">
      <w:pPr>
        <w:spacing w:after="24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Answers:</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Make sure you have tried to find the HH HL LL LH trend reversals and BW Forks in the previous chart before you go further.</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Scroll down.</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Answers are below.</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Attached Image (click to enlarge)</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p>
    <w:p w:rsidR="001C4836" w:rsidRDefault="001C4836" w:rsidP="00856C8B">
      <w:r>
        <w:rPr>
          <w:noProof/>
          <w:lang w:eastAsia="en-AU"/>
        </w:rPr>
        <w:lastRenderedPageBreak/>
        <w:drawing>
          <wp:inline distT="0" distB="0" distL="0" distR="0">
            <wp:extent cx="8863330" cy="3794432"/>
            <wp:effectExtent l="19050" t="0" r="0" b="0"/>
            <wp:docPr id="83" name="Picture 83" descr="http://www.forexfactory.com/attachment.php?attachmentid=1726223&amp;d=1438707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forexfactory.com/attachment.php?attachmentid=1726223&amp;d=1438707295"/>
                    <pic:cNvPicPr>
                      <a:picLocks noChangeAspect="1" noChangeArrowheads="1"/>
                    </pic:cNvPicPr>
                  </pic:nvPicPr>
                  <pic:blipFill>
                    <a:blip r:embed="rId24" cstate="print"/>
                    <a:srcRect/>
                    <a:stretch>
                      <a:fillRect/>
                    </a:stretch>
                  </pic:blipFill>
                  <pic:spPr bwMode="auto">
                    <a:xfrm>
                      <a:off x="0" y="0"/>
                      <a:ext cx="8863330" cy="3794432"/>
                    </a:xfrm>
                    <a:prstGeom prst="rect">
                      <a:avLst/>
                    </a:prstGeom>
                    <a:noFill/>
                    <a:ln w="9525">
                      <a:noFill/>
                      <a:miter lim="800000"/>
                      <a:headEnd/>
                      <a:tailEnd/>
                    </a:ln>
                  </pic:spPr>
                </pic:pic>
              </a:graphicData>
            </a:graphic>
          </wp:inline>
        </w:drawing>
      </w:r>
    </w:p>
    <w:p w:rsidR="001C4836" w:rsidRDefault="001C4836" w:rsidP="00856C8B">
      <w:r>
        <w:t>-------------------------------------------------</w:t>
      </w:r>
    </w:p>
    <w:p w:rsidR="001C4836" w:rsidRPr="001C4836" w:rsidRDefault="001C4836" w:rsidP="001C4836">
      <w:pPr>
        <w:spacing w:after="24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Meanwhile, don't forget the Figure Four Trades.</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Here are some that were available and the one that I am currently in.</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 xml:space="preserve">I </w:t>
      </w:r>
      <w:proofErr w:type="spellStart"/>
      <w:r w:rsidRPr="001C4836">
        <w:rPr>
          <w:rFonts w:ascii="Times New Roman" w:eastAsia="Times New Roman" w:hAnsi="Times New Roman" w:cs="Times New Roman"/>
          <w:sz w:val="24"/>
          <w:szCs w:val="24"/>
          <w:lang w:eastAsia="en-AU"/>
        </w:rPr>
        <w:t>colored</w:t>
      </w:r>
      <w:proofErr w:type="spellEnd"/>
      <w:r w:rsidRPr="001C4836">
        <w:rPr>
          <w:rFonts w:ascii="Times New Roman" w:eastAsia="Times New Roman" w:hAnsi="Times New Roman" w:cs="Times New Roman"/>
          <w:sz w:val="24"/>
          <w:szCs w:val="24"/>
          <w:lang w:eastAsia="en-AU"/>
        </w:rPr>
        <w:t xml:space="preserve"> the potential trades A, B, C, and D and left the current one (E) in black.</w:t>
      </w:r>
      <w:r w:rsidRPr="001C4836">
        <w:rPr>
          <w:rFonts w:ascii="Times New Roman" w:eastAsia="Times New Roman" w:hAnsi="Times New Roman" w:cs="Times New Roman"/>
          <w:sz w:val="24"/>
          <w:szCs w:val="24"/>
          <w:lang w:eastAsia="en-AU"/>
        </w:rPr>
        <w:br/>
        <w:t xml:space="preserve">I didn't take any of the earlier ones as I was </w:t>
      </w:r>
      <w:proofErr w:type="spellStart"/>
      <w:r w:rsidRPr="001C4836">
        <w:rPr>
          <w:rFonts w:ascii="Times New Roman" w:eastAsia="Times New Roman" w:hAnsi="Times New Roman" w:cs="Times New Roman"/>
          <w:sz w:val="24"/>
          <w:szCs w:val="24"/>
          <w:lang w:eastAsia="en-AU"/>
        </w:rPr>
        <w:t>traveling</w:t>
      </w:r>
      <w:proofErr w:type="spellEnd"/>
      <w:r w:rsidRPr="001C4836">
        <w:rPr>
          <w:rFonts w:ascii="Times New Roman" w:eastAsia="Times New Roman" w:hAnsi="Times New Roman" w:cs="Times New Roman"/>
          <w:sz w:val="24"/>
          <w:szCs w:val="24"/>
          <w:lang w:eastAsia="en-AU"/>
        </w:rPr>
        <w:t>. I also entered this one late</w:t>
      </w:r>
      <w:r w:rsidRPr="001C4836">
        <w:rPr>
          <w:rFonts w:ascii="Times New Roman" w:eastAsia="Times New Roman" w:hAnsi="Times New Roman" w:cs="Times New Roman"/>
          <w:sz w:val="24"/>
          <w:szCs w:val="24"/>
          <w:lang w:eastAsia="en-AU"/>
        </w:rPr>
        <w:br/>
        <w:t xml:space="preserve">but I figured it is good for some pips as it broke </w:t>
      </w:r>
      <w:proofErr w:type="spellStart"/>
      <w:r w:rsidRPr="001C4836">
        <w:rPr>
          <w:rFonts w:ascii="Times New Roman" w:eastAsia="Times New Roman" w:hAnsi="Times New Roman" w:cs="Times New Roman"/>
          <w:sz w:val="24"/>
          <w:szCs w:val="24"/>
          <w:lang w:eastAsia="en-AU"/>
        </w:rPr>
        <w:t>belwo</w:t>
      </w:r>
      <w:proofErr w:type="spellEnd"/>
      <w:r w:rsidRPr="001C4836">
        <w:rPr>
          <w:rFonts w:ascii="Times New Roman" w:eastAsia="Times New Roman" w:hAnsi="Times New Roman" w:cs="Times New Roman"/>
          <w:sz w:val="24"/>
          <w:szCs w:val="24"/>
          <w:lang w:eastAsia="en-AU"/>
        </w:rPr>
        <w:t xml:space="preserve"> the last fractal.</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lastRenderedPageBreak/>
        <w:t>So far, it is on its way to the Reward level, up 47 pips with 22 locked in.</w:t>
      </w:r>
      <w:r w:rsidRPr="001C4836">
        <w:rPr>
          <w:rFonts w:ascii="Times New Roman" w:eastAsia="Times New Roman" w:hAnsi="Times New Roman" w:cs="Times New Roman"/>
          <w:sz w:val="24"/>
          <w:szCs w:val="24"/>
          <w:lang w:eastAsia="en-AU"/>
        </w:rPr>
        <w:br/>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Attached Image (click to enlarge)</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p>
    <w:p w:rsidR="001C4836" w:rsidRDefault="001C4836" w:rsidP="00856C8B">
      <w:r>
        <w:rPr>
          <w:noProof/>
          <w:lang w:eastAsia="en-AU"/>
        </w:rPr>
        <w:drawing>
          <wp:inline distT="0" distB="0" distL="0" distR="0">
            <wp:extent cx="8863330" cy="3792095"/>
            <wp:effectExtent l="19050" t="0" r="0" b="0"/>
            <wp:docPr id="88" name="Picture 88" descr="http://www.forexfactory.com/attachment.php?attachmentid=1726402&amp;d=143872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forexfactory.com/attachment.php?attachmentid=1726402&amp;d=1438726489"/>
                    <pic:cNvPicPr>
                      <a:picLocks noChangeAspect="1" noChangeArrowheads="1"/>
                    </pic:cNvPicPr>
                  </pic:nvPicPr>
                  <pic:blipFill>
                    <a:blip r:embed="rId25" cstate="print"/>
                    <a:srcRect/>
                    <a:stretch>
                      <a:fillRect/>
                    </a:stretch>
                  </pic:blipFill>
                  <pic:spPr bwMode="auto">
                    <a:xfrm>
                      <a:off x="0" y="0"/>
                      <a:ext cx="8863330" cy="3792095"/>
                    </a:xfrm>
                    <a:prstGeom prst="rect">
                      <a:avLst/>
                    </a:prstGeom>
                    <a:noFill/>
                    <a:ln w="9525">
                      <a:noFill/>
                      <a:miter lim="800000"/>
                      <a:headEnd/>
                      <a:tailEnd/>
                    </a:ln>
                  </pic:spPr>
                </pic:pic>
              </a:graphicData>
            </a:graphic>
          </wp:inline>
        </w:drawing>
      </w:r>
    </w:p>
    <w:p w:rsidR="001C4836" w:rsidRDefault="001C4836" w:rsidP="00856C8B">
      <w:r>
        <w:t>-------------------------</w:t>
      </w:r>
    </w:p>
    <w:p w:rsidR="001C4836" w:rsidRPr="001C4836" w:rsidRDefault="001C4836" w:rsidP="001C4836">
      <w:pPr>
        <w:spacing w:after="24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Trade closed at the Reward Level.</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Attached Image (click to enlarge)</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Pr>
          <w:noProof/>
          <w:lang w:eastAsia="en-AU"/>
        </w:rPr>
        <w:drawing>
          <wp:inline distT="0" distB="0" distL="0" distR="0">
            <wp:extent cx="8863330" cy="3792095"/>
            <wp:effectExtent l="19050" t="0" r="0" b="0"/>
            <wp:docPr id="93" name="Picture 93" descr="http://www.forexfactory.com/attachment.php?attachmentid=1726453&amp;d=143873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forexfactory.com/attachment.php?attachmentid=1726453&amp;d=1438738526"/>
                    <pic:cNvPicPr>
                      <a:picLocks noChangeAspect="1" noChangeArrowheads="1"/>
                    </pic:cNvPicPr>
                  </pic:nvPicPr>
                  <pic:blipFill>
                    <a:blip r:embed="rId26" cstate="print"/>
                    <a:srcRect/>
                    <a:stretch>
                      <a:fillRect/>
                    </a:stretch>
                  </pic:blipFill>
                  <pic:spPr bwMode="auto">
                    <a:xfrm>
                      <a:off x="0" y="0"/>
                      <a:ext cx="8863330" cy="3792095"/>
                    </a:xfrm>
                    <a:prstGeom prst="rect">
                      <a:avLst/>
                    </a:prstGeom>
                    <a:noFill/>
                    <a:ln w="9525">
                      <a:noFill/>
                      <a:miter lim="800000"/>
                      <a:headEnd/>
                      <a:tailEnd/>
                    </a:ln>
                  </pic:spPr>
                </pic:pic>
              </a:graphicData>
            </a:graphic>
          </wp:inline>
        </w:drawing>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The diagonal line of each Four can be drawn from fractal to opposing fractal, wick to opposing fractal or occasionally from wick to wick.</w:t>
      </w:r>
      <w:r w:rsidRPr="001C4836">
        <w:rPr>
          <w:rFonts w:ascii="Times New Roman" w:eastAsia="Times New Roman" w:hAnsi="Times New Roman" w:cs="Times New Roman"/>
          <w:sz w:val="24"/>
          <w:szCs w:val="24"/>
          <w:lang w:eastAsia="en-AU"/>
        </w:rPr>
        <w:br/>
      </w:r>
      <w:proofErr w:type="spellStart"/>
      <w:r w:rsidRPr="001C4836">
        <w:rPr>
          <w:rFonts w:ascii="Times New Roman" w:eastAsia="Times New Roman" w:hAnsi="Times New Roman" w:cs="Times New Roman"/>
          <w:sz w:val="24"/>
          <w:szCs w:val="24"/>
          <w:lang w:eastAsia="en-AU"/>
        </w:rPr>
        <w:t>Renko</w:t>
      </w:r>
      <w:proofErr w:type="spellEnd"/>
      <w:r w:rsidRPr="001C4836">
        <w:rPr>
          <w:rFonts w:ascii="Times New Roman" w:eastAsia="Times New Roman" w:hAnsi="Times New Roman" w:cs="Times New Roman"/>
          <w:sz w:val="24"/>
          <w:szCs w:val="24"/>
          <w:lang w:eastAsia="en-AU"/>
        </w:rPr>
        <w:t xml:space="preserve"> Bricks are great for this.</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The trade I just took was taken late, I like to enter at the midpoint of the Four Diagonal fifty percent level on the Fib Expansion Tool as</w:t>
      </w:r>
      <w:r w:rsidRPr="001C4836">
        <w:rPr>
          <w:rFonts w:ascii="Times New Roman" w:eastAsia="Times New Roman" w:hAnsi="Times New Roman" w:cs="Times New Roman"/>
          <w:sz w:val="24"/>
          <w:szCs w:val="24"/>
          <w:lang w:eastAsia="en-AU"/>
        </w:rPr>
        <w:br/>
        <w:t xml:space="preserve">shown. However, a late entry can still be taken with confidence, as you have a good idea where </w:t>
      </w:r>
      <w:proofErr w:type="spellStart"/>
      <w:r w:rsidRPr="001C4836">
        <w:rPr>
          <w:rFonts w:ascii="Times New Roman" w:eastAsia="Times New Roman" w:hAnsi="Times New Roman" w:cs="Times New Roman"/>
          <w:sz w:val="24"/>
          <w:szCs w:val="24"/>
          <w:lang w:eastAsia="en-AU"/>
        </w:rPr>
        <w:t>themarket</w:t>
      </w:r>
      <w:proofErr w:type="spellEnd"/>
      <w:r w:rsidRPr="001C4836">
        <w:rPr>
          <w:rFonts w:ascii="Times New Roman" w:eastAsia="Times New Roman" w:hAnsi="Times New Roman" w:cs="Times New Roman"/>
          <w:sz w:val="24"/>
          <w:szCs w:val="24"/>
          <w:lang w:eastAsia="en-AU"/>
        </w:rPr>
        <w:t xml:space="preserve"> will go and can decide accordingly.</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I could also have gone for the extension target but I had to leave the trade to its own devices as I was busy doing other things. Being able</w:t>
      </w:r>
      <w:r w:rsidRPr="001C4836">
        <w:rPr>
          <w:rFonts w:ascii="Times New Roman" w:eastAsia="Times New Roman" w:hAnsi="Times New Roman" w:cs="Times New Roman"/>
          <w:sz w:val="24"/>
          <w:szCs w:val="24"/>
          <w:lang w:eastAsia="en-AU"/>
        </w:rPr>
        <w:br/>
        <w:t>to place a pending order and a predefined stop and stop loss are great when you have more things to do than just trade.</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lastRenderedPageBreak/>
        <w:br/>
        <w:t>When I cover the trailing stop opportunities in this type of trading you will see that there are ways to handle those situations, but we</w:t>
      </w:r>
      <w:r w:rsidRPr="001C4836">
        <w:rPr>
          <w:rFonts w:ascii="Times New Roman" w:eastAsia="Times New Roman" w:hAnsi="Times New Roman" w:cs="Times New Roman"/>
          <w:sz w:val="24"/>
          <w:szCs w:val="24"/>
          <w:lang w:eastAsia="en-AU"/>
        </w:rPr>
        <w:br/>
        <w:t>will continue to take little steps and master each before we move on. A trailing stop on the Teeth line would be very good here but I</w:t>
      </w:r>
      <w:r w:rsidRPr="001C4836">
        <w:rPr>
          <w:rFonts w:ascii="Times New Roman" w:eastAsia="Times New Roman" w:hAnsi="Times New Roman" w:cs="Times New Roman"/>
          <w:sz w:val="24"/>
          <w:szCs w:val="24"/>
          <w:lang w:eastAsia="en-AU"/>
        </w:rPr>
        <w:br/>
        <w:t>will leave that until later. I will come back and talk about that as this chart develops.</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 xml:space="preserve">You will have noticed that I do live trades here. If your teacher does not show you live trades and the </w:t>
      </w:r>
      <w:proofErr w:type="spellStart"/>
      <w:r w:rsidRPr="001C4836">
        <w:rPr>
          <w:rFonts w:ascii="Times New Roman" w:eastAsia="Times New Roman" w:hAnsi="Times New Roman" w:cs="Times New Roman"/>
          <w:sz w:val="24"/>
          <w:szCs w:val="24"/>
          <w:lang w:eastAsia="en-AU"/>
        </w:rPr>
        <w:t>rational</w:t>
      </w:r>
      <w:proofErr w:type="spellEnd"/>
      <w:r w:rsidRPr="001C4836">
        <w:rPr>
          <w:rFonts w:ascii="Times New Roman" w:eastAsia="Times New Roman" w:hAnsi="Times New Roman" w:cs="Times New Roman"/>
          <w:sz w:val="24"/>
          <w:szCs w:val="24"/>
          <w:lang w:eastAsia="en-AU"/>
        </w:rPr>
        <w:t xml:space="preserve"> behind them as</w:t>
      </w:r>
      <w:r w:rsidRPr="001C4836">
        <w:rPr>
          <w:rFonts w:ascii="Times New Roman" w:eastAsia="Times New Roman" w:hAnsi="Times New Roman" w:cs="Times New Roman"/>
          <w:sz w:val="24"/>
          <w:szCs w:val="24"/>
          <w:lang w:eastAsia="en-AU"/>
        </w:rPr>
        <w:br/>
        <w:t xml:space="preserve">they develop... move on. Hind-sight is easy. </w:t>
      </w:r>
      <w:r w:rsidRPr="001C4836">
        <w:rPr>
          <w:rFonts w:ascii="Times New Roman" w:eastAsia="Times New Roman" w:hAnsi="Times New Roman" w:cs="Times New Roman"/>
          <w:b/>
          <w:sz w:val="40"/>
          <w:szCs w:val="40"/>
          <w:lang w:eastAsia="en-AU"/>
        </w:rPr>
        <w:t>Doing it in real time is what separates the nuggets from the gravel</w:t>
      </w:r>
      <w:r w:rsidRPr="001C4836">
        <w:rPr>
          <w:rFonts w:ascii="Times New Roman" w:eastAsia="Times New Roman" w:hAnsi="Times New Roman" w:cs="Times New Roman"/>
          <w:sz w:val="24"/>
          <w:szCs w:val="24"/>
          <w:lang w:eastAsia="en-AU"/>
        </w:rPr>
        <w:t xml:space="preserve">. </w:t>
      </w:r>
    </w:p>
    <w:p w:rsidR="001C4836" w:rsidRDefault="001C4836" w:rsidP="00856C8B">
      <w:bookmarkStart w:id="1" w:name="post8418632"/>
      <w:bookmarkEnd w:id="1"/>
      <w:r>
        <w:t>-------------------------------------------------</w:t>
      </w:r>
    </w:p>
    <w:p w:rsidR="001C4836" w:rsidRDefault="001C4836" w:rsidP="00856C8B">
      <w:r>
        <w:t>I like to enter on the 50% of the diagonal of the Four. However, as you have noticed, that is often not possible in smaller Fours. So you ask a very good question.</w:t>
      </w:r>
      <w:r>
        <w:br/>
      </w:r>
      <w:r>
        <w:br/>
        <w:t xml:space="preserve">If you use a fractal to fractal diagonal for the Four they are generally bigger. As the wick forms on the opposing fractal you get an advance clue. I place a pending order on the 50% level and adjust it as the diagonal of the Four develops. Start at the wick and adjust as the next wick in the opposite direction forms. </w:t>
      </w:r>
      <w:r>
        <w:br/>
      </w:r>
      <w:r>
        <w:br/>
        <w:t>On small Fours the 50% level can be hit with one brick, before you can actually place the trade there.</w:t>
      </w:r>
      <w:r>
        <w:br/>
      </w:r>
      <w:r>
        <w:br/>
        <w:t>(You can see on the last trade that I missed the 50% entry and still made money by trading the break out past the fractal as there was a good Reward Level to try for. So even with a missed 50% entry there is still a trade to be had.)</w:t>
      </w:r>
      <w:r>
        <w:br/>
      </w:r>
      <w:r>
        <w:br/>
        <w:t>We also have a one minute chart to look at. To date, I have not really talked about the M1 chart a lot. I will soon get around to explaining how I use it to time entries.</w:t>
      </w:r>
      <w:r>
        <w:br/>
      </w:r>
      <w:r>
        <w:br/>
        <w:t>Your question is a very good one and I will answer it in detail after I add two brick sizes to one chart. Let me do that next and then I promise to really open it up with some M1 discussion.</w:t>
      </w:r>
    </w:p>
    <w:p w:rsidR="001C4836" w:rsidRDefault="001C4836" w:rsidP="00856C8B">
      <w:r>
        <w:t>-----------------------------------------</w:t>
      </w:r>
    </w:p>
    <w:p w:rsidR="001C4836" w:rsidRPr="001C4836" w:rsidRDefault="001C4836" w:rsidP="001C4836">
      <w:pPr>
        <w:spacing w:after="24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lastRenderedPageBreak/>
        <w:t>OK. It is time to really ramp this up a notch (again.) I hope that this actually makes things more simple - though at first it may be confusing.</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 xml:space="preserve">I am going to show you how to add a second layer to any </w:t>
      </w:r>
      <w:proofErr w:type="spellStart"/>
      <w:r w:rsidRPr="001C4836">
        <w:rPr>
          <w:rFonts w:ascii="Times New Roman" w:eastAsia="Times New Roman" w:hAnsi="Times New Roman" w:cs="Times New Roman"/>
          <w:sz w:val="24"/>
          <w:szCs w:val="24"/>
          <w:lang w:eastAsia="en-AU"/>
        </w:rPr>
        <w:t>Renko</w:t>
      </w:r>
      <w:proofErr w:type="spellEnd"/>
      <w:r w:rsidRPr="001C4836">
        <w:rPr>
          <w:rFonts w:ascii="Times New Roman" w:eastAsia="Times New Roman" w:hAnsi="Times New Roman" w:cs="Times New Roman"/>
          <w:sz w:val="24"/>
          <w:szCs w:val="24"/>
          <w:lang w:eastAsia="en-AU"/>
        </w:rPr>
        <w:t xml:space="preserve"> Chart and also to the M1 chart. I hope this will start to answer </w:t>
      </w:r>
      <w:proofErr w:type="spellStart"/>
      <w:r w:rsidRPr="001C4836">
        <w:rPr>
          <w:rFonts w:ascii="Times New Roman" w:eastAsia="Times New Roman" w:hAnsi="Times New Roman" w:cs="Times New Roman"/>
          <w:sz w:val="24"/>
          <w:szCs w:val="24"/>
          <w:lang w:eastAsia="en-AU"/>
        </w:rPr>
        <w:t>Calcue's</w:t>
      </w:r>
      <w:proofErr w:type="spellEnd"/>
      <w:r w:rsidRPr="001C4836">
        <w:rPr>
          <w:rFonts w:ascii="Times New Roman" w:eastAsia="Times New Roman" w:hAnsi="Times New Roman" w:cs="Times New Roman"/>
          <w:sz w:val="24"/>
          <w:szCs w:val="24"/>
          <w:lang w:eastAsia="en-AU"/>
        </w:rPr>
        <w:t xml:space="preserve"> question and some previous questions about the 30 pip brick chart and its relationship to the 10 pip brick chart.</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Here is where they become one chart.</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 xml:space="preserve">I have attached a zip file with the </w:t>
      </w:r>
      <w:proofErr w:type="spellStart"/>
      <w:r w:rsidRPr="001C4836">
        <w:rPr>
          <w:rFonts w:ascii="Times New Roman" w:eastAsia="Times New Roman" w:hAnsi="Times New Roman" w:cs="Times New Roman"/>
          <w:sz w:val="24"/>
          <w:szCs w:val="24"/>
          <w:lang w:eastAsia="en-AU"/>
        </w:rPr>
        <w:t>Renko</w:t>
      </w:r>
      <w:proofErr w:type="spellEnd"/>
      <w:r w:rsidRPr="001C4836">
        <w:rPr>
          <w:rFonts w:ascii="Times New Roman" w:eastAsia="Times New Roman" w:hAnsi="Times New Roman" w:cs="Times New Roman"/>
          <w:sz w:val="24"/>
          <w:szCs w:val="24"/>
          <w:lang w:eastAsia="en-AU"/>
        </w:rPr>
        <w:t xml:space="preserve"> Shade 3 indicator and its sound files. You will have to find the sounds folder in your MT4 and copy the NBU and NBD wav files into it.</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Add the RenkoShade3 indicator to your M2 chart (the 10 pip brick chart) with these settings:</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Attached Image (click to enlarge)</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noProof/>
          <w:color w:val="0000FF"/>
          <w:sz w:val="24"/>
          <w:szCs w:val="24"/>
          <w:lang w:eastAsia="en-AU"/>
        </w:rPr>
        <w:lastRenderedPageBreak/>
        <w:drawing>
          <wp:inline distT="0" distB="0" distL="0" distR="0">
            <wp:extent cx="5953125" cy="3543300"/>
            <wp:effectExtent l="19050" t="0" r="9525" b="0"/>
            <wp:docPr id="96" name="Picture 96" descr="Click to Enlarge&#10;&#10;Name: RenkoShade3.jpg&#10;Size: 54 KB">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lick to Enlarge&#10;&#10;Name: RenkoShade3.jpg&#10;Size: 54 KB">
                      <a:hlinkClick r:id="rId27" tgtFrame="&quot;_blank&quot;"/>
                    </pic:cNvPr>
                    <pic:cNvPicPr>
                      <a:picLocks noChangeAspect="1" noChangeArrowheads="1"/>
                    </pic:cNvPicPr>
                  </pic:nvPicPr>
                  <pic:blipFill>
                    <a:blip r:embed="rId28" cstate="print"/>
                    <a:srcRect/>
                    <a:stretch>
                      <a:fillRect/>
                    </a:stretch>
                  </pic:blipFill>
                  <pic:spPr bwMode="auto">
                    <a:xfrm>
                      <a:off x="0" y="0"/>
                      <a:ext cx="5953125" cy="3543300"/>
                    </a:xfrm>
                    <a:prstGeom prst="rect">
                      <a:avLst/>
                    </a:prstGeom>
                    <a:noFill/>
                    <a:ln w="9525">
                      <a:noFill/>
                      <a:miter lim="800000"/>
                      <a:headEnd/>
                      <a:tailEnd/>
                    </a:ln>
                  </pic:spPr>
                </pic:pic>
              </a:graphicData>
            </a:graphic>
          </wp:inline>
        </w:drawing>
      </w:r>
    </w:p>
    <w:p w:rsidR="001C4836" w:rsidRPr="001C4836" w:rsidRDefault="001C4836" w:rsidP="001C4836">
      <w:pPr>
        <w:spacing w:after="24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Your chart should look like this.</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Attached Image (click to enlarge)</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noProof/>
          <w:color w:val="0000FF"/>
          <w:sz w:val="24"/>
          <w:szCs w:val="24"/>
          <w:lang w:eastAsia="en-AU"/>
        </w:rPr>
        <w:lastRenderedPageBreak/>
        <w:drawing>
          <wp:inline distT="0" distB="0" distL="0" distR="0">
            <wp:extent cx="5953125" cy="2552700"/>
            <wp:effectExtent l="19050" t="0" r="9525" b="0"/>
            <wp:docPr id="97" name="Picture 97" descr="Click to Enlarge&#10;&#10;Name: EURUSDM2 30 10.jpg&#10;Size: 241 KB">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lick to Enlarge&#10;&#10;Name: EURUSDM2 30 10.jpg&#10;Size: 241 KB">
                      <a:hlinkClick r:id="rId29" tgtFrame="&quot;_blank&quot;"/>
                    </pic:cNvPr>
                    <pic:cNvPicPr>
                      <a:picLocks noChangeAspect="1" noChangeArrowheads="1"/>
                    </pic:cNvPicPr>
                  </pic:nvPicPr>
                  <pic:blipFill>
                    <a:blip r:embed="rId30" cstate="print"/>
                    <a:srcRect/>
                    <a:stretch>
                      <a:fillRect/>
                    </a:stretch>
                  </pic:blipFill>
                  <pic:spPr bwMode="auto">
                    <a:xfrm>
                      <a:off x="0" y="0"/>
                      <a:ext cx="5953125" cy="2552700"/>
                    </a:xfrm>
                    <a:prstGeom prst="rect">
                      <a:avLst/>
                    </a:prstGeom>
                    <a:noFill/>
                    <a:ln w="9525">
                      <a:noFill/>
                      <a:miter lim="800000"/>
                      <a:headEnd/>
                      <a:tailEnd/>
                    </a:ln>
                  </pic:spPr>
                </pic:pic>
              </a:graphicData>
            </a:graphic>
          </wp:inline>
        </w:drawing>
      </w:r>
    </w:p>
    <w:p w:rsidR="001C4836" w:rsidRDefault="001C4836" w:rsidP="001C4836">
      <w:pPr>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I have a trade going so you can check that out too. The divergence on the AO tells me we are changing direction</w:t>
      </w:r>
      <w:r w:rsidRPr="001C4836">
        <w:rPr>
          <w:rFonts w:ascii="Times New Roman" w:eastAsia="Times New Roman" w:hAnsi="Times New Roman" w:cs="Times New Roman"/>
          <w:sz w:val="24"/>
          <w:szCs w:val="24"/>
          <w:lang w:eastAsia="en-AU"/>
        </w:rPr>
        <w:br/>
        <w:t>I am not sure how this one will go so I will be cautions and maybe just take profit at the Flat level.</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I can't post for a while now as I have other things to do, so have some fun and see what a 30 on a 10 tells you.</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 xml:space="preserve">Don't forget to zoom way out. Also experiment with turning the 10 pip chart off by setting it to line display with no </w:t>
      </w:r>
      <w:proofErr w:type="spellStart"/>
      <w:r w:rsidRPr="001C4836">
        <w:rPr>
          <w:rFonts w:ascii="Times New Roman" w:eastAsia="Times New Roman" w:hAnsi="Times New Roman" w:cs="Times New Roman"/>
          <w:sz w:val="24"/>
          <w:szCs w:val="24"/>
          <w:lang w:eastAsia="en-AU"/>
        </w:rPr>
        <w:t>color</w:t>
      </w:r>
      <w:proofErr w:type="spellEnd"/>
      <w:r w:rsidRPr="001C4836">
        <w:rPr>
          <w:rFonts w:ascii="Times New Roman" w:eastAsia="Times New Roman" w:hAnsi="Times New Roman" w:cs="Times New Roman"/>
          <w:sz w:val="24"/>
          <w:szCs w:val="24"/>
          <w:lang w:eastAsia="en-AU"/>
        </w:rPr>
        <w:t xml:space="preserve"> in the lines display properties.</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Believe me, this combination of 30 and 10 on one chart is powerful. When we involve the M1 it is even more so.</w:t>
      </w:r>
    </w:p>
    <w:p w:rsidR="001C4836" w:rsidRDefault="001C4836" w:rsidP="001C4836">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t>
      </w:r>
    </w:p>
    <w:p w:rsidR="001C4836" w:rsidRPr="001C4836" w:rsidRDefault="001C4836" w:rsidP="001C4836">
      <w:pPr>
        <w:spacing w:after="24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lastRenderedPageBreak/>
        <w:t>I want to remind everyone on the importance of the big picture.</w:t>
      </w:r>
      <w:r w:rsidRPr="001C4836">
        <w:rPr>
          <w:rFonts w:ascii="Times New Roman" w:eastAsia="Times New Roman" w:hAnsi="Times New Roman" w:cs="Times New Roman"/>
          <w:sz w:val="24"/>
          <w:szCs w:val="24"/>
          <w:lang w:eastAsia="en-AU"/>
        </w:rPr>
        <w:br/>
        <w:t>Too often we can get focused on an immediate trade and have no idea on how it fits in with the larger trends.</w:t>
      </w:r>
      <w:r w:rsidRPr="001C4836">
        <w:rPr>
          <w:rFonts w:ascii="Times New Roman" w:eastAsia="Times New Roman" w:hAnsi="Times New Roman" w:cs="Times New Roman"/>
          <w:sz w:val="24"/>
          <w:szCs w:val="24"/>
          <w:lang w:eastAsia="en-AU"/>
        </w:rPr>
        <w:br/>
        <w:t xml:space="preserve">Here is a way to deal with that. First of all, go to properties and set the line graph </w:t>
      </w:r>
      <w:proofErr w:type="spellStart"/>
      <w:r w:rsidRPr="001C4836">
        <w:rPr>
          <w:rFonts w:ascii="Times New Roman" w:eastAsia="Times New Roman" w:hAnsi="Times New Roman" w:cs="Times New Roman"/>
          <w:sz w:val="24"/>
          <w:szCs w:val="24"/>
          <w:lang w:eastAsia="en-AU"/>
        </w:rPr>
        <w:t>color</w:t>
      </w:r>
      <w:proofErr w:type="spellEnd"/>
      <w:r w:rsidRPr="001C4836">
        <w:rPr>
          <w:rFonts w:ascii="Times New Roman" w:eastAsia="Times New Roman" w:hAnsi="Times New Roman" w:cs="Times New Roman"/>
          <w:sz w:val="24"/>
          <w:szCs w:val="24"/>
          <w:lang w:eastAsia="en-AU"/>
        </w:rPr>
        <w:t xml:space="preserve"> to none.</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t>Attached Image</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noProof/>
          <w:sz w:val="24"/>
          <w:szCs w:val="24"/>
          <w:lang w:eastAsia="en-AU"/>
        </w:rPr>
        <w:drawing>
          <wp:inline distT="0" distB="0" distL="0" distR="0">
            <wp:extent cx="5467350" cy="3629025"/>
            <wp:effectExtent l="19050" t="0" r="0" b="0"/>
            <wp:docPr id="100" name="Picture 100" descr="http://www.forexfactory.com/attachment.php?attachmentid=1727914&amp;stc=1&amp;d=143887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forexfactory.com/attachment.php?attachmentid=1727914&amp;stc=1&amp;d=1438877179"/>
                    <pic:cNvPicPr>
                      <a:picLocks noChangeAspect="1" noChangeArrowheads="1"/>
                    </pic:cNvPicPr>
                  </pic:nvPicPr>
                  <pic:blipFill>
                    <a:blip r:embed="rId31" cstate="print"/>
                    <a:srcRect/>
                    <a:stretch>
                      <a:fillRect/>
                    </a:stretch>
                  </pic:blipFill>
                  <pic:spPr bwMode="auto">
                    <a:xfrm>
                      <a:off x="0" y="0"/>
                      <a:ext cx="5467350" cy="3629025"/>
                    </a:xfrm>
                    <a:prstGeom prst="rect">
                      <a:avLst/>
                    </a:prstGeom>
                    <a:noFill/>
                    <a:ln w="9525">
                      <a:noFill/>
                      <a:miter lim="800000"/>
                      <a:headEnd/>
                      <a:tailEnd/>
                    </a:ln>
                  </pic:spPr>
                </pic:pic>
              </a:graphicData>
            </a:graphic>
          </wp:inline>
        </w:drawing>
      </w:r>
    </w:p>
    <w:p w:rsidR="001C4836" w:rsidRPr="001C4836" w:rsidRDefault="001C4836" w:rsidP="001C4836">
      <w:pPr>
        <w:spacing w:after="24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 xml:space="preserve">Then set your </w:t>
      </w:r>
      <w:proofErr w:type="spellStart"/>
      <w:r w:rsidRPr="001C4836">
        <w:rPr>
          <w:rFonts w:ascii="Times New Roman" w:eastAsia="Times New Roman" w:hAnsi="Times New Roman" w:cs="Times New Roman"/>
          <w:sz w:val="24"/>
          <w:szCs w:val="24"/>
          <w:lang w:eastAsia="en-AU"/>
        </w:rPr>
        <w:t>Renko</w:t>
      </w:r>
      <w:proofErr w:type="spellEnd"/>
      <w:r w:rsidRPr="001C4836">
        <w:rPr>
          <w:rFonts w:ascii="Times New Roman" w:eastAsia="Times New Roman" w:hAnsi="Times New Roman" w:cs="Times New Roman"/>
          <w:sz w:val="24"/>
          <w:szCs w:val="24"/>
          <w:lang w:eastAsia="en-AU"/>
        </w:rPr>
        <w:t xml:space="preserve"> Shade 3 to show 30 pip bricks on the 10 pip brick chart. Zoom out as far as you can and then display a line graph.</w:t>
      </w:r>
      <w:r w:rsidRPr="001C4836">
        <w:rPr>
          <w:rFonts w:ascii="Times New Roman" w:eastAsia="Times New Roman" w:hAnsi="Times New Roman" w:cs="Times New Roman"/>
          <w:sz w:val="24"/>
          <w:szCs w:val="24"/>
          <w:lang w:eastAsia="en-AU"/>
        </w:rPr>
        <w:br/>
        <w:t>(The template that I made available a few posts back is set up for this.)</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You should now get a chart that looks like this ... of course you have to add the HH HL LL LH labels.</w:t>
      </w:r>
    </w:p>
    <w:p w:rsidR="001C4836" w:rsidRPr="001C4836" w:rsidRDefault="001C4836" w:rsidP="001C4836">
      <w:pPr>
        <w:spacing w:after="0" w:line="240" w:lineRule="auto"/>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lastRenderedPageBreak/>
        <w:t>Attached Image (click to enlarge)</w:t>
      </w:r>
    </w:p>
    <w:p w:rsidR="001C4836" w:rsidRPr="001C4836" w:rsidRDefault="0085272B" w:rsidP="001C4836">
      <w:pPr>
        <w:spacing w:after="0" w:line="240" w:lineRule="auto"/>
        <w:rPr>
          <w:rFonts w:ascii="Times New Roman" w:eastAsia="Times New Roman" w:hAnsi="Times New Roman" w:cs="Times New Roman"/>
          <w:sz w:val="24"/>
          <w:szCs w:val="24"/>
          <w:lang w:eastAsia="en-AU"/>
        </w:rPr>
      </w:pPr>
      <w:r>
        <w:rPr>
          <w:noProof/>
          <w:lang w:eastAsia="en-AU"/>
        </w:rPr>
        <w:drawing>
          <wp:inline distT="0" distB="0" distL="0" distR="0">
            <wp:extent cx="8863330" cy="3794432"/>
            <wp:effectExtent l="19050" t="0" r="0" b="0"/>
            <wp:docPr id="104" name="Picture 104" descr="http://www.forexfactory.com/attachment.php?attachmentid=1727919&amp;d=1438877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forexfactory.com/attachment.php?attachmentid=1727919&amp;d=1438877353"/>
                    <pic:cNvPicPr>
                      <a:picLocks noChangeAspect="1" noChangeArrowheads="1"/>
                    </pic:cNvPicPr>
                  </pic:nvPicPr>
                  <pic:blipFill>
                    <a:blip r:embed="rId32" cstate="print"/>
                    <a:srcRect/>
                    <a:stretch>
                      <a:fillRect/>
                    </a:stretch>
                  </pic:blipFill>
                  <pic:spPr bwMode="auto">
                    <a:xfrm>
                      <a:off x="0" y="0"/>
                      <a:ext cx="8863330" cy="3794432"/>
                    </a:xfrm>
                    <a:prstGeom prst="rect">
                      <a:avLst/>
                    </a:prstGeom>
                    <a:noFill/>
                    <a:ln w="9525">
                      <a:noFill/>
                      <a:miter lim="800000"/>
                      <a:headEnd/>
                      <a:tailEnd/>
                    </a:ln>
                  </pic:spPr>
                </pic:pic>
              </a:graphicData>
            </a:graphic>
          </wp:inline>
        </w:drawing>
      </w:r>
    </w:p>
    <w:p w:rsidR="001C4836" w:rsidRDefault="001C4836" w:rsidP="001C4836">
      <w:pPr>
        <w:rPr>
          <w:rFonts w:ascii="Times New Roman" w:eastAsia="Times New Roman" w:hAnsi="Times New Roman" w:cs="Times New Roman"/>
          <w:sz w:val="24"/>
          <w:szCs w:val="24"/>
          <w:lang w:eastAsia="en-AU"/>
        </w:rPr>
      </w:pP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You now have the Big Picture and know well ahead of time where to expect the market to give you some great action.</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Look where price would break below the last LL and confirm the LH?</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br/>
        <w:t>Now turn the candles back on and you can play the 10 pip bricks within the 30 pip brick structure.</w:t>
      </w:r>
      <w:r w:rsidRPr="001C4836">
        <w:rPr>
          <w:rFonts w:ascii="Times New Roman" w:eastAsia="Times New Roman" w:hAnsi="Times New Roman" w:cs="Times New Roman"/>
          <w:sz w:val="24"/>
          <w:szCs w:val="24"/>
          <w:lang w:eastAsia="en-AU"/>
        </w:rPr>
        <w:br/>
      </w:r>
      <w:r w:rsidRPr="001C4836">
        <w:rPr>
          <w:rFonts w:ascii="Times New Roman" w:eastAsia="Times New Roman" w:hAnsi="Times New Roman" w:cs="Times New Roman"/>
          <w:sz w:val="24"/>
          <w:szCs w:val="24"/>
          <w:lang w:eastAsia="en-AU"/>
        </w:rPr>
        <w:lastRenderedPageBreak/>
        <w:br/>
        <w:t xml:space="preserve">One other thing, note the crossover of the Teeth line when the bricks change </w:t>
      </w:r>
      <w:proofErr w:type="spellStart"/>
      <w:r w:rsidRPr="001C4836">
        <w:rPr>
          <w:rFonts w:ascii="Times New Roman" w:eastAsia="Times New Roman" w:hAnsi="Times New Roman" w:cs="Times New Roman"/>
          <w:sz w:val="24"/>
          <w:szCs w:val="24"/>
          <w:lang w:eastAsia="en-AU"/>
        </w:rPr>
        <w:t>color</w:t>
      </w:r>
      <w:proofErr w:type="spellEnd"/>
      <w:r w:rsidRPr="001C4836">
        <w:rPr>
          <w:rFonts w:ascii="Times New Roman" w:eastAsia="Times New Roman" w:hAnsi="Times New Roman" w:cs="Times New Roman"/>
          <w:sz w:val="24"/>
          <w:szCs w:val="24"/>
          <w:lang w:eastAsia="en-AU"/>
        </w:rPr>
        <w:t>. That alone is a really powerful and useful feature.</w:t>
      </w:r>
    </w:p>
    <w:p w:rsidR="0085272B" w:rsidRDefault="0085272B" w:rsidP="001C4836">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w:t>
      </w:r>
    </w:p>
    <w:p w:rsidR="0085272B" w:rsidRPr="0085272B" w:rsidRDefault="0085272B" w:rsidP="0085272B">
      <w:pPr>
        <w:spacing w:after="240" w:line="240" w:lineRule="auto"/>
        <w:rPr>
          <w:rFonts w:ascii="Times New Roman" w:eastAsia="Times New Roman" w:hAnsi="Times New Roman" w:cs="Times New Roman"/>
          <w:sz w:val="24"/>
          <w:szCs w:val="24"/>
          <w:lang w:eastAsia="en-AU"/>
        </w:rPr>
      </w:pPr>
      <w:r w:rsidRPr="0085272B">
        <w:rPr>
          <w:rFonts w:ascii="Times New Roman" w:eastAsia="Times New Roman" w:hAnsi="Times New Roman" w:cs="Times New Roman"/>
          <w:sz w:val="24"/>
          <w:szCs w:val="24"/>
          <w:lang w:eastAsia="en-AU"/>
        </w:rPr>
        <w:t xml:space="preserve">Thanks for fielding the </w:t>
      </w:r>
      <w:proofErr w:type="spellStart"/>
      <w:r w:rsidRPr="0085272B">
        <w:rPr>
          <w:rFonts w:ascii="Times New Roman" w:eastAsia="Times New Roman" w:hAnsi="Times New Roman" w:cs="Times New Roman"/>
          <w:sz w:val="24"/>
          <w:szCs w:val="24"/>
          <w:lang w:eastAsia="en-AU"/>
        </w:rPr>
        <w:t>Renko</w:t>
      </w:r>
      <w:proofErr w:type="spellEnd"/>
      <w:r w:rsidRPr="0085272B">
        <w:rPr>
          <w:rFonts w:ascii="Times New Roman" w:eastAsia="Times New Roman" w:hAnsi="Times New Roman" w:cs="Times New Roman"/>
          <w:sz w:val="24"/>
          <w:szCs w:val="24"/>
          <w:lang w:eastAsia="en-AU"/>
        </w:rPr>
        <w:t xml:space="preserve"> Shade question Bat. It is good to see the thread developing with </w:t>
      </w:r>
      <w:r w:rsidRPr="0085272B">
        <w:rPr>
          <w:rFonts w:ascii="Times New Roman" w:eastAsia="Times New Roman" w:hAnsi="Times New Roman" w:cs="Times New Roman"/>
          <w:sz w:val="24"/>
          <w:szCs w:val="24"/>
          <w:lang w:eastAsia="en-AU"/>
        </w:rPr>
        <w:br/>
        <w:t>people helping each other.</w:t>
      </w:r>
      <w:r w:rsidRPr="0085272B">
        <w:rPr>
          <w:rFonts w:ascii="Times New Roman" w:eastAsia="Times New Roman" w:hAnsi="Times New Roman" w:cs="Times New Roman"/>
          <w:sz w:val="24"/>
          <w:szCs w:val="24"/>
          <w:lang w:eastAsia="en-AU"/>
        </w:rPr>
        <w:br/>
      </w:r>
      <w:r w:rsidRPr="0085272B">
        <w:rPr>
          <w:rFonts w:ascii="Times New Roman" w:eastAsia="Times New Roman" w:hAnsi="Times New Roman" w:cs="Times New Roman"/>
          <w:sz w:val="24"/>
          <w:szCs w:val="24"/>
          <w:lang w:eastAsia="en-AU"/>
        </w:rPr>
        <w:br/>
        <w:t>I am going to be away for three or four days tomorrow (going prospecting.)</w:t>
      </w:r>
      <w:r w:rsidRPr="0085272B">
        <w:rPr>
          <w:rFonts w:ascii="Times New Roman" w:eastAsia="Times New Roman" w:hAnsi="Times New Roman" w:cs="Times New Roman"/>
          <w:sz w:val="24"/>
          <w:szCs w:val="24"/>
          <w:lang w:eastAsia="en-AU"/>
        </w:rPr>
        <w:br/>
      </w:r>
      <w:r w:rsidRPr="0085272B">
        <w:rPr>
          <w:rFonts w:ascii="Times New Roman" w:eastAsia="Times New Roman" w:hAnsi="Times New Roman" w:cs="Times New Roman"/>
          <w:sz w:val="24"/>
          <w:szCs w:val="24"/>
          <w:lang w:eastAsia="en-AU"/>
        </w:rPr>
        <w:br/>
        <w:t>Meanwhile, here is my take on the 10 pip AUDUSD:</w:t>
      </w:r>
    </w:p>
    <w:p w:rsidR="0085272B" w:rsidRPr="0085272B" w:rsidRDefault="0085272B" w:rsidP="0085272B">
      <w:pPr>
        <w:spacing w:after="0" w:line="240" w:lineRule="auto"/>
        <w:rPr>
          <w:rFonts w:ascii="Times New Roman" w:eastAsia="Times New Roman" w:hAnsi="Times New Roman" w:cs="Times New Roman"/>
          <w:sz w:val="24"/>
          <w:szCs w:val="24"/>
          <w:lang w:eastAsia="en-AU"/>
        </w:rPr>
      </w:pPr>
      <w:r w:rsidRPr="0085272B">
        <w:rPr>
          <w:rFonts w:ascii="Times New Roman" w:eastAsia="Times New Roman" w:hAnsi="Times New Roman" w:cs="Times New Roman"/>
          <w:sz w:val="24"/>
          <w:szCs w:val="24"/>
          <w:lang w:eastAsia="en-AU"/>
        </w:rPr>
        <w:t>Attached Image (click to enlarge)</w:t>
      </w:r>
    </w:p>
    <w:p w:rsidR="0085272B" w:rsidRPr="0085272B" w:rsidRDefault="0085272B" w:rsidP="0085272B">
      <w:pPr>
        <w:spacing w:after="0" w:line="240" w:lineRule="auto"/>
        <w:rPr>
          <w:rFonts w:ascii="Times New Roman" w:eastAsia="Times New Roman" w:hAnsi="Times New Roman" w:cs="Times New Roman"/>
          <w:sz w:val="24"/>
          <w:szCs w:val="24"/>
          <w:lang w:eastAsia="en-AU"/>
        </w:rPr>
      </w:pPr>
    </w:p>
    <w:p w:rsidR="0085272B" w:rsidRPr="0085272B" w:rsidRDefault="0085272B" w:rsidP="0085272B">
      <w:pPr>
        <w:spacing w:after="0" w:line="240" w:lineRule="auto"/>
        <w:rPr>
          <w:rFonts w:ascii="Times New Roman" w:eastAsia="Times New Roman" w:hAnsi="Times New Roman" w:cs="Times New Roman"/>
          <w:sz w:val="24"/>
          <w:szCs w:val="24"/>
          <w:lang w:eastAsia="en-AU"/>
        </w:rPr>
      </w:pPr>
      <w:r>
        <w:rPr>
          <w:noProof/>
          <w:lang w:eastAsia="en-AU"/>
        </w:rPr>
        <w:lastRenderedPageBreak/>
        <w:drawing>
          <wp:inline distT="0" distB="0" distL="0" distR="0">
            <wp:extent cx="8863330" cy="3424468"/>
            <wp:effectExtent l="19050" t="0" r="0" b="0"/>
            <wp:docPr id="109" name="Picture 109" descr="http://www.forexfactory.com/attachment.php?attachmentid=1730027&amp;d=143922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forexfactory.com/attachment.php?attachmentid=1730027&amp;d=1439225022"/>
                    <pic:cNvPicPr>
                      <a:picLocks noChangeAspect="1" noChangeArrowheads="1"/>
                    </pic:cNvPicPr>
                  </pic:nvPicPr>
                  <pic:blipFill>
                    <a:blip r:embed="rId33" cstate="print"/>
                    <a:srcRect/>
                    <a:stretch>
                      <a:fillRect/>
                    </a:stretch>
                  </pic:blipFill>
                  <pic:spPr bwMode="auto">
                    <a:xfrm>
                      <a:off x="0" y="0"/>
                      <a:ext cx="8863330" cy="3424468"/>
                    </a:xfrm>
                    <a:prstGeom prst="rect">
                      <a:avLst/>
                    </a:prstGeom>
                    <a:noFill/>
                    <a:ln w="9525">
                      <a:noFill/>
                      <a:miter lim="800000"/>
                      <a:headEnd/>
                      <a:tailEnd/>
                    </a:ln>
                  </pic:spPr>
                </pic:pic>
              </a:graphicData>
            </a:graphic>
          </wp:inline>
        </w:drawing>
      </w:r>
      <w:r w:rsidRPr="0085272B">
        <w:rPr>
          <w:rFonts w:ascii="Times New Roman" w:eastAsia="Times New Roman" w:hAnsi="Times New Roman" w:cs="Times New Roman"/>
          <w:sz w:val="24"/>
          <w:szCs w:val="24"/>
          <w:lang w:eastAsia="en-AU"/>
        </w:rPr>
        <w:br/>
      </w:r>
      <w:r w:rsidRPr="0085272B">
        <w:rPr>
          <w:rFonts w:ascii="Times New Roman" w:eastAsia="Times New Roman" w:hAnsi="Times New Roman" w:cs="Times New Roman"/>
          <w:sz w:val="24"/>
          <w:szCs w:val="24"/>
          <w:lang w:eastAsia="en-AU"/>
        </w:rPr>
        <w:br/>
        <w:t>I have a buy stop at the level which is basically the neck line of an inverted head and shoulders.</w:t>
      </w:r>
      <w:r w:rsidRPr="0085272B">
        <w:rPr>
          <w:rFonts w:ascii="Times New Roman" w:eastAsia="Times New Roman" w:hAnsi="Times New Roman" w:cs="Times New Roman"/>
          <w:sz w:val="24"/>
          <w:szCs w:val="24"/>
          <w:lang w:eastAsia="en-AU"/>
        </w:rPr>
        <w:br/>
        <w:t>I will let LOC manage the trade.</w:t>
      </w:r>
      <w:r w:rsidRPr="0085272B">
        <w:rPr>
          <w:rFonts w:ascii="Times New Roman" w:eastAsia="Times New Roman" w:hAnsi="Times New Roman" w:cs="Times New Roman"/>
          <w:sz w:val="24"/>
          <w:szCs w:val="24"/>
          <w:lang w:eastAsia="en-AU"/>
        </w:rPr>
        <w:br/>
      </w:r>
      <w:r w:rsidRPr="0085272B">
        <w:rPr>
          <w:rFonts w:ascii="Times New Roman" w:eastAsia="Times New Roman" w:hAnsi="Times New Roman" w:cs="Times New Roman"/>
          <w:sz w:val="24"/>
          <w:szCs w:val="24"/>
          <w:lang w:eastAsia="en-AU"/>
        </w:rPr>
        <w:br/>
        <w:t xml:space="preserve">(LOC is a commercial product which I use. I am not affiliated with it at all, just a happy user.) </w:t>
      </w:r>
    </w:p>
    <w:p w:rsidR="0085272B" w:rsidRDefault="0085272B" w:rsidP="001C4836">
      <w:bookmarkStart w:id="2" w:name="post8428450"/>
      <w:bookmarkEnd w:id="2"/>
    </w:p>
    <w:sectPr w:rsidR="0085272B" w:rsidSect="002E3D94">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09B1"/>
    <w:multiLevelType w:val="multilevel"/>
    <w:tmpl w:val="D2CC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41F4A"/>
    <w:multiLevelType w:val="multilevel"/>
    <w:tmpl w:val="339A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C4440DE"/>
    <w:multiLevelType w:val="multilevel"/>
    <w:tmpl w:val="2728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rsids>
    <w:rsidRoot w:val="002E3D94"/>
    <w:rsid w:val="00124481"/>
    <w:rsid w:val="001C4836"/>
    <w:rsid w:val="002E3D94"/>
    <w:rsid w:val="004A4396"/>
    <w:rsid w:val="005179CA"/>
    <w:rsid w:val="0085272B"/>
    <w:rsid w:val="00856C8B"/>
    <w:rsid w:val="00C77852"/>
    <w:rsid w:val="00EC7CA2"/>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C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3D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D94"/>
    <w:rPr>
      <w:rFonts w:ascii="Tahoma" w:hAnsi="Tahoma" w:cs="Tahoma"/>
      <w:sz w:val="16"/>
      <w:szCs w:val="16"/>
    </w:rPr>
  </w:style>
  <w:style w:type="character" w:styleId="Hyperlink">
    <w:name w:val="Hyperlink"/>
    <w:basedOn w:val="DefaultParagraphFont"/>
    <w:uiPriority w:val="99"/>
    <w:semiHidden/>
    <w:unhideWhenUsed/>
    <w:rsid w:val="005179CA"/>
    <w:rPr>
      <w:color w:val="0000FF"/>
      <w:u w:val="single"/>
    </w:rPr>
  </w:style>
  <w:style w:type="character" w:customStyle="1" w:styleId="lastpost">
    <w:name w:val="lastpost"/>
    <w:basedOn w:val="DefaultParagraphFont"/>
    <w:rsid w:val="0085272B"/>
  </w:style>
</w:styles>
</file>

<file path=word/webSettings.xml><?xml version="1.0" encoding="utf-8"?>
<w:webSettings xmlns:r="http://schemas.openxmlformats.org/officeDocument/2006/relationships" xmlns:w="http://schemas.openxmlformats.org/wordprocessingml/2006/main">
  <w:divs>
    <w:div w:id="363674340">
      <w:bodyDiv w:val="1"/>
      <w:marLeft w:val="0"/>
      <w:marRight w:val="0"/>
      <w:marTop w:val="0"/>
      <w:marBottom w:val="0"/>
      <w:divBdr>
        <w:top w:val="none" w:sz="0" w:space="0" w:color="auto"/>
        <w:left w:val="none" w:sz="0" w:space="0" w:color="auto"/>
        <w:bottom w:val="none" w:sz="0" w:space="0" w:color="auto"/>
        <w:right w:val="none" w:sz="0" w:space="0" w:color="auto"/>
      </w:divBdr>
      <w:divsChild>
        <w:div w:id="1032144782">
          <w:marLeft w:val="0"/>
          <w:marRight w:val="0"/>
          <w:marTop w:val="0"/>
          <w:marBottom w:val="0"/>
          <w:divBdr>
            <w:top w:val="none" w:sz="0" w:space="0" w:color="auto"/>
            <w:left w:val="none" w:sz="0" w:space="0" w:color="auto"/>
            <w:bottom w:val="none" w:sz="0" w:space="0" w:color="auto"/>
            <w:right w:val="none" w:sz="0" w:space="0" w:color="auto"/>
          </w:divBdr>
          <w:divsChild>
            <w:div w:id="1754083266">
              <w:marLeft w:val="0"/>
              <w:marRight w:val="0"/>
              <w:marTop w:val="0"/>
              <w:marBottom w:val="0"/>
              <w:divBdr>
                <w:top w:val="none" w:sz="0" w:space="0" w:color="auto"/>
                <w:left w:val="none" w:sz="0" w:space="0" w:color="auto"/>
                <w:bottom w:val="none" w:sz="0" w:space="0" w:color="auto"/>
                <w:right w:val="none" w:sz="0" w:space="0" w:color="auto"/>
              </w:divBdr>
            </w:div>
            <w:div w:id="1187914589">
              <w:marLeft w:val="0"/>
              <w:marRight w:val="0"/>
              <w:marTop w:val="0"/>
              <w:marBottom w:val="0"/>
              <w:divBdr>
                <w:top w:val="none" w:sz="0" w:space="0" w:color="auto"/>
                <w:left w:val="none" w:sz="0" w:space="0" w:color="auto"/>
                <w:bottom w:val="none" w:sz="0" w:space="0" w:color="auto"/>
                <w:right w:val="none" w:sz="0" w:space="0" w:color="auto"/>
              </w:divBdr>
            </w:div>
          </w:divsChild>
        </w:div>
        <w:div w:id="444077518">
          <w:marLeft w:val="0"/>
          <w:marRight w:val="0"/>
          <w:marTop w:val="0"/>
          <w:marBottom w:val="0"/>
          <w:divBdr>
            <w:top w:val="none" w:sz="0" w:space="0" w:color="auto"/>
            <w:left w:val="none" w:sz="0" w:space="0" w:color="auto"/>
            <w:bottom w:val="none" w:sz="0" w:space="0" w:color="auto"/>
            <w:right w:val="none" w:sz="0" w:space="0" w:color="auto"/>
          </w:divBdr>
          <w:divsChild>
            <w:div w:id="932590025">
              <w:marLeft w:val="0"/>
              <w:marRight w:val="0"/>
              <w:marTop w:val="0"/>
              <w:marBottom w:val="0"/>
              <w:divBdr>
                <w:top w:val="none" w:sz="0" w:space="0" w:color="auto"/>
                <w:left w:val="none" w:sz="0" w:space="0" w:color="auto"/>
                <w:bottom w:val="none" w:sz="0" w:space="0" w:color="auto"/>
                <w:right w:val="none" w:sz="0" w:space="0" w:color="auto"/>
              </w:divBdr>
            </w:div>
            <w:div w:id="20371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968022">
      <w:bodyDiv w:val="1"/>
      <w:marLeft w:val="0"/>
      <w:marRight w:val="0"/>
      <w:marTop w:val="0"/>
      <w:marBottom w:val="0"/>
      <w:divBdr>
        <w:top w:val="none" w:sz="0" w:space="0" w:color="auto"/>
        <w:left w:val="none" w:sz="0" w:space="0" w:color="auto"/>
        <w:bottom w:val="none" w:sz="0" w:space="0" w:color="auto"/>
        <w:right w:val="none" w:sz="0" w:space="0" w:color="auto"/>
      </w:divBdr>
      <w:divsChild>
        <w:div w:id="1124228227">
          <w:marLeft w:val="0"/>
          <w:marRight w:val="0"/>
          <w:marTop w:val="0"/>
          <w:marBottom w:val="0"/>
          <w:divBdr>
            <w:top w:val="none" w:sz="0" w:space="0" w:color="auto"/>
            <w:left w:val="none" w:sz="0" w:space="0" w:color="auto"/>
            <w:bottom w:val="none" w:sz="0" w:space="0" w:color="auto"/>
            <w:right w:val="none" w:sz="0" w:space="0" w:color="auto"/>
          </w:divBdr>
          <w:divsChild>
            <w:div w:id="627515044">
              <w:marLeft w:val="0"/>
              <w:marRight w:val="0"/>
              <w:marTop w:val="0"/>
              <w:marBottom w:val="0"/>
              <w:divBdr>
                <w:top w:val="none" w:sz="0" w:space="0" w:color="auto"/>
                <w:left w:val="none" w:sz="0" w:space="0" w:color="auto"/>
                <w:bottom w:val="none" w:sz="0" w:space="0" w:color="auto"/>
                <w:right w:val="none" w:sz="0" w:space="0" w:color="auto"/>
              </w:divBdr>
            </w:div>
            <w:div w:id="3847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666674">
      <w:bodyDiv w:val="1"/>
      <w:marLeft w:val="0"/>
      <w:marRight w:val="0"/>
      <w:marTop w:val="0"/>
      <w:marBottom w:val="0"/>
      <w:divBdr>
        <w:top w:val="none" w:sz="0" w:space="0" w:color="auto"/>
        <w:left w:val="none" w:sz="0" w:space="0" w:color="auto"/>
        <w:bottom w:val="none" w:sz="0" w:space="0" w:color="auto"/>
        <w:right w:val="none" w:sz="0" w:space="0" w:color="auto"/>
      </w:divBdr>
      <w:divsChild>
        <w:div w:id="466704975">
          <w:marLeft w:val="0"/>
          <w:marRight w:val="0"/>
          <w:marTop w:val="0"/>
          <w:marBottom w:val="0"/>
          <w:divBdr>
            <w:top w:val="none" w:sz="0" w:space="0" w:color="auto"/>
            <w:left w:val="none" w:sz="0" w:space="0" w:color="auto"/>
            <w:bottom w:val="none" w:sz="0" w:space="0" w:color="auto"/>
            <w:right w:val="none" w:sz="0" w:space="0" w:color="auto"/>
          </w:divBdr>
          <w:divsChild>
            <w:div w:id="1587961368">
              <w:marLeft w:val="0"/>
              <w:marRight w:val="0"/>
              <w:marTop w:val="0"/>
              <w:marBottom w:val="0"/>
              <w:divBdr>
                <w:top w:val="none" w:sz="0" w:space="0" w:color="auto"/>
                <w:left w:val="none" w:sz="0" w:space="0" w:color="auto"/>
                <w:bottom w:val="none" w:sz="0" w:space="0" w:color="auto"/>
                <w:right w:val="none" w:sz="0" w:space="0" w:color="auto"/>
              </w:divBdr>
            </w:div>
            <w:div w:id="157419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832123">
      <w:bodyDiv w:val="1"/>
      <w:marLeft w:val="0"/>
      <w:marRight w:val="0"/>
      <w:marTop w:val="0"/>
      <w:marBottom w:val="0"/>
      <w:divBdr>
        <w:top w:val="none" w:sz="0" w:space="0" w:color="auto"/>
        <w:left w:val="none" w:sz="0" w:space="0" w:color="auto"/>
        <w:bottom w:val="none" w:sz="0" w:space="0" w:color="auto"/>
        <w:right w:val="none" w:sz="0" w:space="0" w:color="auto"/>
      </w:divBdr>
      <w:divsChild>
        <w:div w:id="124783217">
          <w:marLeft w:val="0"/>
          <w:marRight w:val="0"/>
          <w:marTop w:val="0"/>
          <w:marBottom w:val="0"/>
          <w:divBdr>
            <w:top w:val="none" w:sz="0" w:space="0" w:color="auto"/>
            <w:left w:val="none" w:sz="0" w:space="0" w:color="auto"/>
            <w:bottom w:val="none" w:sz="0" w:space="0" w:color="auto"/>
            <w:right w:val="none" w:sz="0" w:space="0" w:color="auto"/>
          </w:divBdr>
          <w:divsChild>
            <w:div w:id="1409762788">
              <w:marLeft w:val="0"/>
              <w:marRight w:val="0"/>
              <w:marTop w:val="0"/>
              <w:marBottom w:val="0"/>
              <w:divBdr>
                <w:top w:val="none" w:sz="0" w:space="0" w:color="auto"/>
                <w:left w:val="none" w:sz="0" w:space="0" w:color="auto"/>
                <w:bottom w:val="none" w:sz="0" w:space="0" w:color="auto"/>
                <w:right w:val="none" w:sz="0" w:space="0" w:color="auto"/>
              </w:divBdr>
            </w:div>
            <w:div w:id="16962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47688">
      <w:bodyDiv w:val="1"/>
      <w:marLeft w:val="0"/>
      <w:marRight w:val="0"/>
      <w:marTop w:val="0"/>
      <w:marBottom w:val="0"/>
      <w:divBdr>
        <w:top w:val="none" w:sz="0" w:space="0" w:color="auto"/>
        <w:left w:val="none" w:sz="0" w:space="0" w:color="auto"/>
        <w:bottom w:val="none" w:sz="0" w:space="0" w:color="auto"/>
        <w:right w:val="none" w:sz="0" w:space="0" w:color="auto"/>
      </w:divBdr>
      <w:divsChild>
        <w:div w:id="609556153">
          <w:marLeft w:val="0"/>
          <w:marRight w:val="0"/>
          <w:marTop w:val="0"/>
          <w:marBottom w:val="0"/>
          <w:divBdr>
            <w:top w:val="none" w:sz="0" w:space="0" w:color="auto"/>
            <w:left w:val="none" w:sz="0" w:space="0" w:color="auto"/>
            <w:bottom w:val="none" w:sz="0" w:space="0" w:color="auto"/>
            <w:right w:val="none" w:sz="0" w:space="0" w:color="auto"/>
          </w:divBdr>
          <w:divsChild>
            <w:div w:id="1178882004">
              <w:marLeft w:val="0"/>
              <w:marRight w:val="0"/>
              <w:marTop w:val="0"/>
              <w:marBottom w:val="0"/>
              <w:divBdr>
                <w:top w:val="none" w:sz="0" w:space="0" w:color="auto"/>
                <w:left w:val="none" w:sz="0" w:space="0" w:color="auto"/>
                <w:bottom w:val="none" w:sz="0" w:space="0" w:color="auto"/>
                <w:right w:val="none" w:sz="0" w:space="0" w:color="auto"/>
              </w:divBdr>
            </w:div>
            <w:div w:id="30123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096791">
      <w:bodyDiv w:val="1"/>
      <w:marLeft w:val="0"/>
      <w:marRight w:val="0"/>
      <w:marTop w:val="0"/>
      <w:marBottom w:val="0"/>
      <w:divBdr>
        <w:top w:val="none" w:sz="0" w:space="0" w:color="auto"/>
        <w:left w:val="none" w:sz="0" w:space="0" w:color="auto"/>
        <w:bottom w:val="none" w:sz="0" w:space="0" w:color="auto"/>
        <w:right w:val="none" w:sz="0" w:space="0" w:color="auto"/>
      </w:divBdr>
      <w:divsChild>
        <w:div w:id="1145321811">
          <w:marLeft w:val="0"/>
          <w:marRight w:val="0"/>
          <w:marTop w:val="0"/>
          <w:marBottom w:val="0"/>
          <w:divBdr>
            <w:top w:val="none" w:sz="0" w:space="0" w:color="auto"/>
            <w:left w:val="none" w:sz="0" w:space="0" w:color="auto"/>
            <w:bottom w:val="none" w:sz="0" w:space="0" w:color="auto"/>
            <w:right w:val="none" w:sz="0" w:space="0" w:color="auto"/>
          </w:divBdr>
          <w:divsChild>
            <w:div w:id="1728725158">
              <w:marLeft w:val="0"/>
              <w:marRight w:val="0"/>
              <w:marTop w:val="0"/>
              <w:marBottom w:val="0"/>
              <w:divBdr>
                <w:top w:val="none" w:sz="0" w:space="0" w:color="auto"/>
                <w:left w:val="none" w:sz="0" w:space="0" w:color="auto"/>
                <w:bottom w:val="none" w:sz="0" w:space="0" w:color="auto"/>
                <w:right w:val="none" w:sz="0" w:space="0" w:color="auto"/>
              </w:divBdr>
            </w:div>
            <w:div w:id="98608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23841">
      <w:bodyDiv w:val="1"/>
      <w:marLeft w:val="0"/>
      <w:marRight w:val="0"/>
      <w:marTop w:val="0"/>
      <w:marBottom w:val="0"/>
      <w:divBdr>
        <w:top w:val="none" w:sz="0" w:space="0" w:color="auto"/>
        <w:left w:val="none" w:sz="0" w:space="0" w:color="auto"/>
        <w:bottom w:val="none" w:sz="0" w:space="0" w:color="auto"/>
        <w:right w:val="none" w:sz="0" w:space="0" w:color="auto"/>
      </w:divBdr>
      <w:divsChild>
        <w:div w:id="1187907023">
          <w:marLeft w:val="0"/>
          <w:marRight w:val="0"/>
          <w:marTop w:val="0"/>
          <w:marBottom w:val="0"/>
          <w:divBdr>
            <w:top w:val="none" w:sz="0" w:space="0" w:color="auto"/>
            <w:left w:val="none" w:sz="0" w:space="0" w:color="auto"/>
            <w:bottom w:val="none" w:sz="0" w:space="0" w:color="auto"/>
            <w:right w:val="none" w:sz="0" w:space="0" w:color="auto"/>
          </w:divBdr>
          <w:divsChild>
            <w:div w:id="784811506">
              <w:marLeft w:val="0"/>
              <w:marRight w:val="0"/>
              <w:marTop w:val="0"/>
              <w:marBottom w:val="0"/>
              <w:divBdr>
                <w:top w:val="none" w:sz="0" w:space="0" w:color="auto"/>
                <w:left w:val="none" w:sz="0" w:space="0" w:color="auto"/>
                <w:bottom w:val="none" w:sz="0" w:space="0" w:color="auto"/>
                <w:right w:val="none" w:sz="0" w:space="0" w:color="auto"/>
              </w:divBdr>
            </w:div>
            <w:div w:id="162457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054867">
      <w:bodyDiv w:val="1"/>
      <w:marLeft w:val="0"/>
      <w:marRight w:val="0"/>
      <w:marTop w:val="0"/>
      <w:marBottom w:val="0"/>
      <w:divBdr>
        <w:top w:val="none" w:sz="0" w:space="0" w:color="auto"/>
        <w:left w:val="none" w:sz="0" w:space="0" w:color="auto"/>
        <w:bottom w:val="none" w:sz="0" w:space="0" w:color="auto"/>
        <w:right w:val="none" w:sz="0" w:space="0" w:color="auto"/>
      </w:divBdr>
      <w:divsChild>
        <w:div w:id="1175343398">
          <w:marLeft w:val="0"/>
          <w:marRight w:val="0"/>
          <w:marTop w:val="0"/>
          <w:marBottom w:val="0"/>
          <w:divBdr>
            <w:top w:val="none" w:sz="0" w:space="0" w:color="auto"/>
            <w:left w:val="none" w:sz="0" w:space="0" w:color="auto"/>
            <w:bottom w:val="none" w:sz="0" w:space="0" w:color="auto"/>
            <w:right w:val="none" w:sz="0" w:space="0" w:color="auto"/>
          </w:divBdr>
          <w:divsChild>
            <w:div w:id="1438059862">
              <w:marLeft w:val="0"/>
              <w:marRight w:val="0"/>
              <w:marTop w:val="0"/>
              <w:marBottom w:val="0"/>
              <w:divBdr>
                <w:top w:val="none" w:sz="0" w:space="0" w:color="auto"/>
                <w:left w:val="none" w:sz="0" w:space="0" w:color="auto"/>
                <w:bottom w:val="none" w:sz="0" w:space="0" w:color="auto"/>
                <w:right w:val="none" w:sz="0" w:space="0" w:color="auto"/>
              </w:divBdr>
            </w:div>
            <w:div w:id="92538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22308">
      <w:bodyDiv w:val="1"/>
      <w:marLeft w:val="0"/>
      <w:marRight w:val="0"/>
      <w:marTop w:val="0"/>
      <w:marBottom w:val="0"/>
      <w:divBdr>
        <w:top w:val="none" w:sz="0" w:space="0" w:color="auto"/>
        <w:left w:val="none" w:sz="0" w:space="0" w:color="auto"/>
        <w:bottom w:val="none" w:sz="0" w:space="0" w:color="auto"/>
        <w:right w:val="none" w:sz="0" w:space="0" w:color="auto"/>
      </w:divBdr>
      <w:divsChild>
        <w:div w:id="761099478">
          <w:marLeft w:val="0"/>
          <w:marRight w:val="0"/>
          <w:marTop w:val="0"/>
          <w:marBottom w:val="0"/>
          <w:divBdr>
            <w:top w:val="none" w:sz="0" w:space="0" w:color="auto"/>
            <w:left w:val="none" w:sz="0" w:space="0" w:color="auto"/>
            <w:bottom w:val="none" w:sz="0" w:space="0" w:color="auto"/>
            <w:right w:val="none" w:sz="0" w:space="0" w:color="auto"/>
          </w:divBdr>
          <w:divsChild>
            <w:div w:id="1121998266">
              <w:marLeft w:val="0"/>
              <w:marRight w:val="0"/>
              <w:marTop w:val="0"/>
              <w:marBottom w:val="0"/>
              <w:divBdr>
                <w:top w:val="none" w:sz="0" w:space="0" w:color="auto"/>
                <w:left w:val="none" w:sz="0" w:space="0" w:color="auto"/>
                <w:bottom w:val="none" w:sz="0" w:space="0" w:color="auto"/>
                <w:right w:val="none" w:sz="0" w:space="0" w:color="auto"/>
              </w:divBdr>
            </w:div>
            <w:div w:id="1689870130">
              <w:marLeft w:val="0"/>
              <w:marRight w:val="0"/>
              <w:marTop w:val="0"/>
              <w:marBottom w:val="0"/>
              <w:divBdr>
                <w:top w:val="none" w:sz="0" w:space="0" w:color="auto"/>
                <w:left w:val="none" w:sz="0" w:space="0" w:color="auto"/>
                <w:bottom w:val="none" w:sz="0" w:space="0" w:color="auto"/>
                <w:right w:val="none" w:sz="0" w:space="0" w:color="auto"/>
              </w:divBdr>
            </w:div>
          </w:divsChild>
        </w:div>
        <w:div w:id="1752005626">
          <w:marLeft w:val="0"/>
          <w:marRight w:val="0"/>
          <w:marTop w:val="0"/>
          <w:marBottom w:val="0"/>
          <w:divBdr>
            <w:top w:val="none" w:sz="0" w:space="0" w:color="auto"/>
            <w:left w:val="none" w:sz="0" w:space="0" w:color="auto"/>
            <w:bottom w:val="none" w:sz="0" w:space="0" w:color="auto"/>
            <w:right w:val="none" w:sz="0" w:space="0" w:color="auto"/>
          </w:divBdr>
          <w:divsChild>
            <w:div w:id="1582984343">
              <w:marLeft w:val="0"/>
              <w:marRight w:val="0"/>
              <w:marTop w:val="0"/>
              <w:marBottom w:val="0"/>
              <w:divBdr>
                <w:top w:val="none" w:sz="0" w:space="0" w:color="auto"/>
                <w:left w:val="none" w:sz="0" w:space="0" w:color="auto"/>
                <w:bottom w:val="none" w:sz="0" w:space="0" w:color="auto"/>
                <w:right w:val="none" w:sz="0" w:space="0" w:color="auto"/>
              </w:divBdr>
            </w:div>
            <w:div w:id="197987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23944">
      <w:bodyDiv w:val="1"/>
      <w:marLeft w:val="0"/>
      <w:marRight w:val="0"/>
      <w:marTop w:val="0"/>
      <w:marBottom w:val="0"/>
      <w:divBdr>
        <w:top w:val="none" w:sz="0" w:space="0" w:color="auto"/>
        <w:left w:val="none" w:sz="0" w:space="0" w:color="auto"/>
        <w:bottom w:val="none" w:sz="0" w:space="0" w:color="auto"/>
        <w:right w:val="none" w:sz="0" w:space="0" w:color="auto"/>
      </w:divBdr>
      <w:divsChild>
        <w:div w:id="1520851563">
          <w:marLeft w:val="0"/>
          <w:marRight w:val="0"/>
          <w:marTop w:val="0"/>
          <w:marBottom w:val="0"/>
          <w:divBdr>
            <w:top w:val="none" w:sz="0" w:space="0" w:color="auto"/>
            <w:left w:val="none" w:sz="0" w:space="0" w:color="auto"/>
            <w:bottom w:val="none" w:sz="0" w:space="0" w:color="auto"/>
            <w:right w:val="none" w:sz="0" w:space="0" w:color="auto"/>
          </w:divBdr>
          <w:divsChild>
            <w:div w:id="292299116">
              <w:marLeft w:val="0"/>
              <w:marRight w:val="0"/>
              <w:marTop w:val="0"/>
              <w:marBottom w:val="0"/>
              <w:divBdr>
                <w:top w:val="none" w:sz="0" w:space="0" w:color="auto"/>
                <w:left w:val="none" w:sz="0" w:space="0" w:color="auto"/>
                <w:bottom w:val="none" w:sz="0" w:space="0" w:color="auto"/>
                <w:right w:val="none" w:sz="0" w:space="0" w:color="auto"/>
              </w:divBdr>
            </w:div>
            <w:div w:id="80852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12538">
      <w:bodyDiv w:val="1"/>
      <w:marLeft w:val="0"/>
      <w:marRight w:val="0"/>
      <w:marTop w:val="0"/>
      <w:marBottom w:val="0"/>
      <w:divBdr>
        <w:top w:val="none" w:sz="0" w:space="0" w:color="auto"/>
        <w:left w:val="none" w:sz="0" w:space="0" w:color="auto"/>
        <w:bottom w:val="none" w:sz="0" w:space="0" w:color="auto"/>
        <w:right w:val="none" w:sz="0" w:space="0" w:color="auto"/>
      </w:divBdr>
      <w:divsChild>
        <w:div w:id="121311969">
          <w:marLeft w:val="0"/>
          <w:marRight w:val="0"/>
          <w:marTop w:val="0"/>
          <w:marBottom w:val="0"/>
          <w:divBdr>
            <w:top w:val="none" w:sz="0" w:space="0" w:color="auto"/>
            <w:left w:val="none" w:sz="0" w:space="0" w:color="auto"/>
            <w:bottom w:val="none" w:sz="0" w:space="0" w:color="auto"/>
            <w:right w:val="none" w:sz="0" w:space="0" w:color="auto"/>
          </w:divBdr>
          <w:divsChild>
            <w:div w:id="1761951044">
              <w:marLeft w:val="0"/>
              <w:marRight w:val="0"/>
              <w:marTop w:val="0"/>
              <w:marBottom w:val="0"/>
              <w:divBdr>
                <w:top w:val="none" w:sz="0" w:space="0" w:color="auto"/>
                <w:left w:val="none" w:sz="0" w:space="0" w:color="auto"/>
                <w:bottom w:val="none" w:sz="0" w:space="0" w:color="auto"/>
                <w:right w:val="none" w:sz="0" w:space="0" w:color="auto"/>
              </w:divBdr>
            </w:div>
            <w:div w:id="20546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86912">
      <w:bodyDiv w:val="1"/>
      <w:marLeft w:val="0"/>
      <w:marRight w:val="0"/>
      <w:marTop w:val="0"/>
      <w:marBottom w:val="0"/>
      <w:divBdr>
        <w:top w:val="none" w:sz="0" w:space="0" w:color="auto"/>
        <w:left w:val="none" w:sz="0" w:space="0" w:color="auto"/>
        <w:bottom w:val="none" w:sz="0" w:space="0" w:color="auto"/>
        <w:right w:val="none" w:sz="0" w:space="0" w:color="auto"/>
      </w:divBdr>
      <w:divsChild>
        <w:div w:id="1176532228">
          <w:marLeft w:val="0"/>
          <w:marRight w:val="0"/>
          <w:marTop w:val="0"/>
          <w:marBottom w:val="0"/>
          <w:divBdr>
            <w:top w:val="none" w:sz="0" w:space="0" w:color="auto"/>
            <w:left w:val="none" w:sz="0" w:space="0" w:color="auto"/>
            <w:bottom w:val="none" w:sz="0" w:space="0" w:color="auto"/>
            <w:right w:val="none" w:sz="0" w:space="0" w:color="auto"/>
          </w:divBdr>
          <w:divsChild>
            <w:div w:id="1429498104">
              <w:marLeft w:val="0"/>
              <w:marRight w:val="0"/>
              <w:marTop w:val="0"/>
              <w:marBottom w:val="0"/>
              <w:divBdr>
                <w:top w:val="none" w:sz="0" w:space="0" w:color="auto"/>
                <w:left w:val="none" w:sz="0" w:space="0" w:color="auto"/>
                <w:bottom w:val="none" w:sz="0" w:space="0" w:color="auto"/>
                <w:right w:val="none" w:sz="0" w:space="0" w:color="auto"/>
              </w:divBdr>
            </w:div>
            <w:div w:id="30640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45054">
      <w:bodyDiv w:val="1"/>
      <w:marLeft w:val="0"/>
      <w:marRight w:val="0"/>
      <w:marTop w:val="0"/>
      <w:marBottom w:val="0"/>
      <w:divBdr>
        <w:top w:val="none" w:sz="0" w:space="0" w:color="auto"/>
        <w:left w:val="none" w:sz="0" w:space="0" w:color="auto"/>
        <w:bottom w:val="none" w:sz="0" w:space="0" w:color="auto"/>
        <w:right w:val="none" w:sz="0" w:space="0" w:color="auto"/>
      </w:divBdr>
      <w:divsChild>
        <w:div w:id="367680868">
          <w:marLeft w:val="0"/>
          <w:marRight w:val="0"/>
          <w:marTop w:val="0"/>
          <w:marBottom w:val="0"/>
          <w:divBdr>
            <w:top w:val="none" w:sz="0" w:space="0" w:color="auto"/>
            <w:left w:val="none" w:sz="0" w:space="0" w:color="auto"/>
            <w:bottom w:val="none" w:sz="0" w:space="0" w:color="auto"/>
            <w:right w:val="none" w:sz="0" w:space="0" w:color="auto"/>
          </w:divBdr>
          <w:divsChild>
            <w:div w:id="1901557532">
              <w:marLeft w:val="0"/>
              <w:marRight w:val="0"/>
              <w:marTop w:val="0"/>
              <w:marBottom w:val="0"/>
              <w:divBdr>
                <w:top w:val="none" w:sz="0" w:space="0" w:color="auto"/>
                <w:left w:val="none" w:sz="0" w:space="0" w:color="auto"/>
                <w:bottom w:val="none" w:sz="0" w:space="0" w:color="auto"/>
                <w:right w:val="none" w:sz="0" w:space="0" w:color="auto"/>
              </w:divBdr>
              <w:divsChild>
                <w:div w:id="26952294">
                  <w:marLeft w:val="0"/>
                  <w:marRight w:val="0"/>
                  <w:marTop w:val="0"/>
                  <w:marBottom w:val="0"/>
                  <w:divBdr>
                    <w:top w:val="none" w:sz="0" w:space="0" w:color="auto"/>
                    <w:left w:val="none" w:sz="0" w:space="0" w:color="auto"/>
                    <w:bottom w:val="none" w:sz="0" w:space="0" w:color="auto"/>
                    <w:right w:val="none" w:sz="0" w:space="0" w:color="auto"/>
                  </w:divBdr>
                  <w:divsChild>
                    <w:div w:id="1155756140">
                      <w:marLeft w:val="0"/>
                      <w:marRight w:val="0"/>
                      <w:marTop w:val="0"/>
                      <w:marBottom w:val="0"/>
                      <w:divBdr>
                        <w:top w:val="none" w:sz="0" w:space="0" w:color="auto"/>
                        <w:left w:val="none" w:sz="0" w:space="0" w:color="auto"/>
                        <w:bottom w:val="none" w:sz="0" w:space="0" w:color="auto"/>
                        <w:right w:val="none" w:sz="0" w:space="0" w:color="auto"/>
                      </w:divBdr>
                      <w:divsChild>
                        <w:div w:id="1012607741">
                          <w:marLeft w:val="0"/>
                          <w:marRight w:val="0"/>
                          <w:marTop w:val="0"/>
                          <w:marBottom w:val="0"/>
                          <w:divBdr>
                            <w:top w:val="none" w:sz="0" w:space="0" w:color="auto"/>
                            <w:left w:val="none" w:sz="0" w:space="0" w:color="auto"/>
                            <w:bottom w:val="none" w:sz="0" w:space="0" w:color="auto"/>
                            <w:right w:val="none" w:sz="0" w:space="0" w:color="auto"/>
                          </w:divBdr>
                          <w:divsChild>
                            <w:div w:id="698315636">
                              <w:marLeft w:val="0"/>
                              <w:marRight w:val="0"/>
                              <w:marTop w:val="0"/>
                              <w:marBottom w:val="0"/>
                              <w:divBdr>
                                <w:top w:val="none" w:sz="0" w:space="0" w:color="auto"/>
                                <w:left w:val="none" w:sz="0" w:space="0" w:color="auto"/>
                                <w:bottom w:val="none" w:sz="0" w:space="0" w:color="auto"/>
                                <w:right w:val="none" w:sz="0" w:space="0" w:color="auto"/>
                              </w:divBdr>
                            </w:div>
                            <w:div w:id="14743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127116">
      <w:bodyDiv w:val="1"/>
      <w:marLeft w:val="0"/>
      <w:marRight w:val="0"/>
      <w:marTop w:val="0"/>
      <w:marBottom w:val="0"/>
      <w:divBdr>
        <w:top w:val="none" w:sz="0" w:space="0" w:color="auto"/>
        <w:left w:val="none" w:sz="0" w:space="0" w:color="auto"/>
        <w:bottom w:val="none" w:sz="0" w:space="0" w:color="auto"/>
        <w:right w:val="none" w:sz="0" w:space="0" w:color="auto"/>
      </w:divBdr>
      <w:divsChild>
        <w:div w:id="1222595182">
          <w:marLeft w:val="0"/>
          <w:marRight w:val="0"/>
          <w:marTop w:val="0"/>
          <w:marBottom w:val="0"/>
          <w:divBdr>
            <w:top w:val="none" w:sz="0" w:space="0" w:color="auto"/>
            <w:left w:val="none" w:sz="0" w:space="0" w:color="auto"/>
            <w:bottom w:val="none" w:sz="0" w:space="0" w:color="auto"/>
            <w:right w:val="none" w:sz="0" w:space="0" w:color="auto"/>
          </w:divBdr>
          <w:divsChild>
            <w:div w:id="1146628713">
              <w:marLeft w:val="0"/>
              <w:marRight w:val="0"/>
              <w:marTop w:val="0"/>
              <w:marBottom w:val="0"/>
              <w:divBdr>
                <w:top w:val="none" w:sz="0" w:space="0" w:color="auto"/>
                <w:left w:val="none" w:sz="0" w:space="0" w:color="auto"/>
                <w:bottom w:val="none" w:sz="0" w:space="0" w:color="auto"/>
                <w:right w:val="none" w:sz="0" w:space="0" w:color="auto"/>
              </w:divBdr>
            </w:div>
            <w:div w:id="38668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816951">
      <w:bodyDiv w:val="1"/>
      <w:marLeft w:val="0"/>
      <w:marRight w:val="0"/>
      <w:marTop w:val="0"/>
      <w:marBottom w:val="0"/>
      <w:divBdr>
        <w:top w:val="none" w:sz="0" w:space="0" w:color="auto"/>
        <w:left w:val="none" w:sz="0" w:space="0" w:color="auto"/>
        <w:bottom w:val="none" w:sz="0" w:space="0" w:color="auto"/>
        <w:right w:val="none" w:sz="0" w:space="0" w:color="auto"/>
      </w:divBdr>
      <w:divsChild>
        <w:div w:id="1163619566">
          <w:marLeft w:val="0"/>
          <w:marRight w:val="0"/>
          <w:marTop w:val="0"/>
          <w:marBottom w:val="0"/>
          <w:divBdr>
            <w:top w:val="none" w:sz="0" w:space="0" w:color="auto"/>
            <w:left w:val="none" w:sz="0" w:space="0" w:color="auto"/>
            <w:bottom w:val="none" w:sz="0" w:space="0" w:color="auto"/>
            <w:right w:val="none" w:sz="0" w:space="0" w:color="auto"/>
          </w:divBdr>
          <w:divsChild>
            <w:div w:id="108596720">
              <w:marLeft w:val="0"/>
              <w:marRight w:val="0"/>
              <w:marTop w:val="0"/>
              <w:marBottom w:val="0"/>
              <w:divBdr>
                <w:top w:val="none" w:sz="0" w:space="0" w:color="auto"/>
                <w:left w:val="none" w:sz="0" w:space="0" w:color="auto"/>
                <w:bottom w:val="none" w:sz="0" w:space="0" w:color="auto"/>
                <w:right w:val="none" w:sz="0" w:space="0" w:color="auto"/>
              </w:divBdr>
              <w:divsChild>
                <w:div w:id="1128353341">
                  <w:marLeft w:val="0"/>
                  <w:marRight w:val="0"/>
                  <w:marTop w:val="0"/>
                  <w:marBottom w:val="0"/>
                  <w:divBdr>
                    <w:top w:val="none" w:sz="0" w:space="0" w:color="auto"/>
                    <w:left w:val="none" w:sz="0" w:space="0" w:color="auto"/>
                    <w:bottom w:val="none" w:sz="0" w:space="0" w:color="auto"/>
                    <w:right w:val="none" w:sz="0" w:space="0" w:color="auto"/>
                  </w:divBdr>
                  <w:divsChild>
                    <w:div w:id="1668315289">
                      <w:marLeft w:val="0"/>
                      <w:marRight w:val="0"/>
                      <w:marTop w:val="0"/>
                      <w:marBottom w:val="0"/>
                      <w:divBdr>
                        <w:top w:val="none" w:sz="0" w:space="0" w:color="auto"/>
                        <w:left w:val="none" w:sz="0" w:space="0" w:color="auto"/>
                        <w:bottom w:val="none" w:sz="0" w:space="0" w:color="auto"/>
                        <w:right w:val="none" w:sz="0" w:space="0" w:color="auto"/>
                      </w:divBdr>
                      <w:divsChild>
                        <w:div w:id="1716275308">
                          <w:marLeft w:val="0"/>
                          <w:marRight w:val="0"/>
                          <w:marTop w:val="0"/>
                          <w:marBottom w:val="0"/>
                          <w:divBdr>
                            <w:top w:val="none" w:sz="0" w:space="0" w:color="auto"/>
                            <w:left w:val="none" w:sz="0" w:space="0" w:color="auto"/>
                            <w:bottom w:val="none" w:sz="0" w:space="0" w:color="auto"/>
                            <w:right w:val="none" w:sz="0" w:space="0" w:color="auto"/>
                          </w:divBdr>
                          <w:divsChild>
                            <w:div w:id="796533314">
                              <w:marLeft w:val="0"/>
                              <w:marRight w:val="0"/>
                              <w:marTop w:val="0"/>
                              <w:marBottom w:val="0"/>
                              <w:divBdr>
                                <w:top w:val="none" w:sz="0" w:space="0" w:color="auto"/>
                                <w:left w:val="none" w:sz="0" w:space="0" w:color="auto"/>
                                <w:bottom w:val="none" w:sz="0" w:space="0" w:color="auto"/>
                                <w:right w:val="none" w:sz="0" w:space="0" w:color="auto"/>
                              </w:divBdr>
                            </w:div>
                            <w:div w:id="142607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6188186">
          <w:marLeft w:val="0"/>
          <w:marRight w:val="0"/>
          <w:marTop w:val="0"/>
          <w:marBottom w:val="0"/>
          <w:divBdr>
            <w:top w:val="none" w:sz="0" w:space="0" w:color="auto"/>
            <w:left w:val="none" w:sz="0" w:space="0" w:color="auto"/>
            <w:bottom w:val="none" w:sz="0" w:space="0" w:color="auto"/>
            <w:right w:val="none" w:sz="0" w:space="0" w:color="auto"/>
          </w:divBdr>
          <w:divsChild>
            <w:div w:id="1330450488">
              <w:marLeft w:val="0"/>
              <w:marRight w:val="0"/>
              <w:marTop w:val="0"/>
              <w:marBottom w:val="0"/>
              <w:divBdr>
                <w:top w:val="none" w:sz="0" w:space="0" w:color="auto"/>
                <w:left w:val="none" w:sz="0" w:space="0" w:color="auto"/>
                <w:bottom w:val="none" w:sz="0" w:space="0" w:color="auto"/>
                <w:right w:val="none" w:sz="0" w:space="0" w:color="auto"/>
              </w:divBdr>
              <w:divsChild>
                <w:div w:id="878280682">
                  <w:marLeft w:val="0"/>
                  <w:marRight w:val="0"/>
                  <w:marTop w:val="0"/>
                  <w:marBottom w:val="0"/>
                  <w:divBdr>
                    <w:top w:val="none" w:sz="0" w:space="0" w:color="auto"/>
                    <w:left w:val="none" w:sz="0" w:space="0" w:color="auto"/>
                    <w:bottom w:val="none" w:sz="0" w:space="0" w:color="auto"/>
                    <w:right w:val="none" w:sz="0" w:space="0" w:color="auto"/>
                  </w:divBdr>
                  <w:divsChild>
                    <w:div w:id="812453774">
                      <w:marLeft w:val="0"/>
                      <w:marRight w:val="0"/>
                      <w:marTop w:val="0"/>
                      <w:marBottom w:val="0"/>
                      <w:divBdr>
                        <w:top w:val="none" w:sz="0" w:space="0" w:color="auto"/>
                        <w:left w:val="none" w:sz="0" w:space="0" w:color="auto"/>
                        <w:bottom w:val="none" w:sz="0" w:space="0" w:color="auto"/>
                        <w:right w:val="none" w:sz="0" w:space="0" w:color="auto"/>
                      </w:divBdr>
                      <w:divsChild>
                        <w:div w:id="39270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791478">
      <w:bodyDiv w:val="1"/>
      <w:marLeft w:val="0"/>
      <w:marRight w:val="0"/>
      <w:marTop w:val="0"/>
      <w:marBottom w:val="0"/>
      <w:divBdr>
        <w:top w:val="none" w:sz="0" w:space="0" w:color="auto"/>
        <w:left w:val="none" w:sz="0" w:space="0" w:color="auto"/>
        <w:bottom w:val="none" w:sz="0" w:space="0" w:color="auto"/>
        <w:right w:val="none" w:sz="0" w:space="0" w:color="auto"/>
      </w:divBdr>
      <w:divsChild>
        <w:div w:id="823736843">
          <w:marLeft w:val="0"/>
          <w:marRight w:val="0"/>
          <w:marTop w:val="0"/>
          <w:marBottom w:val="0"/>
          <w:divBdr>
            <w:top w:val="none" w:sz="0" w:space="0" w:color="auto"/>
            <w:left w:val="none" w:sz="0" w:space="0" w:color="auto"/>
            <w:bottom w:val="none" w:sz="0" w:space="0" w:color="auto"/>
            <w:right w:val="none" w:sz="0" w:space="0" w:color="auto"/>
          </w:divBdr>
          <w:divsChild>
            <w:div w:id="750203234">
              <w:marLeft w:val="0"/>
              <w:marRight w:val="0"/>
              <w:marTop w:val="0"/>
              <w:marBottom w:val="0"/>
              <w:divBdr>
                <w:top w:val="none" w:sz="0" w:space="0" w:color="auto"/>
                <w:left w:val="none" w:sz="0" w:space="0" w:color="auto"/>
                <w:bottom w:val="none" w:sz="0" w:space="0" w:color="auto"/>
                <w:right w:val="none" w:sz="0" w:space="0" w:color="auto"/>
              </w:divBdr>
            </w:div>
            <w:div w:id="151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78007">
      <w:bodyDiv w:val="1"/>
      <w:marLeft w:val="0"/>
      <w:marRight w:val="0"/>
      <w:marTop w:val="0"/>
      <w:marBottom w:val="0"/>
      <w:divBdr>
        <w:top w:val="none" w:sz="0" w:space="0" w:color="auto"/>
        <w:left w:val="none" w:sz="0" w:space="0" w:color="auto"/>
        <w:bottom w:val="none" w:sz="0" w:space="0" w:color="auto"/>
        <w:right w:val="none" w:sz="0" w:space="0" w:color="auto"/>
      </w:divBdr>
      <w:divsChild>
        <w:div w:id="1055155617">
          <w:marLeft w:val="0"/>
          <w:marRight w:val="0"/>
          <w:marTop w:val="0"/>
          <w:marBottom w:val="0"/>
          <w:divBdr>
            <w:top w:val="none" w:sz="0" w:space="0" w:color="auto"/>
            <w:left w:val="none" w:sz="0" w:space="0" w:color="auto"/>
            <w:bottom w:val="none" w:sz="0" w:space="0" w:color="auto"/>
            <w:right w:val="none" w:sz="0" w:space="0" w:color="auto"/>
          </w:divBdr>
          <w:divsChild>
            <w:div w:id="1883318984">
              <w:marLeft w:val="0"/>
              <w:marRight w:val="0"/>
              <w:marTop w:val="0"/>
              <w:marBottom w:val="0"/>
              <w:divBdr>
                <w:top w:val="none" w:sz="0" w:space="0" w:color="auto"/>
                <w:left w:val="none" w:sz="0" w:space="0" w:color="auto"/>
                <w:bottom w:val="none" w:sz="0" w:space="0" w:color="auto"/>
                <w:right w:val="none" w:sz="0" w:space="0" w:color="auto"/>
              </w:divBdr>
              <w:divsChild>
                <w:div w:id="999042164">
                  <w:marLeft w:val="0"/>
                  <w:marRight w:val="0"/>
                  <w:marTop w:val="0"/>
                  <w:marBottom w:val="0"/>
                  <w:divBdr>
                    <w:top w:val="none" w:sz="0" w:space="0" w:color="auto"/>
                    <w:left w:val="none" w:sz="0" w:space="0" w:color="auto"/>
                    <w:bottom w:val="none" w:sz="0" w:space="0" w:color="auto"/>
                    <w:right w:val="none" w:sz="0" w:space="0" w:color="auto"/>
                  </w:divBdr>
                  <w:divsChild>
                    <w:div w:id="222446652">
                      <w:marLeft w:val="0"/>
                      <w:marRight w:val="0"/>
                      <w:marTop w:val="0"/>
                      <w:marBottom w:val="0"/>
                      <w:divBdr>
                        <w:top w:val="none" w:sz="0" w:space="0" w:color="auto"/>
                        <w:left w:val="none" w:sz="0" w:space="0" w:color="auto"/>
                        <w:bottom w:val="none" w:sz="0" w:space="0" w:color="auto"/>
                        <w:right w:val="none" w:sz="0" w:space="0" w:color="auto"/>
                      </w:divBdr>
                      <w:divsChild>
                        <w:div w:id="268855087">
                          <w:marLeft w:val="0"/>
                          <w:marRight w:val="0"/>
                          <w:marTop w:val="0"/>
                          <w:marBottom w:val="0"/>
                          <w:divBdr>
                            <w:top w:val="none" w:sz="0" w:space="0" w:color="auto"/>
                            <w:left w:val="none" w:sz="0" w:space="0" w:color="auto"/>
                            <w:bottom w:val="none" w:sz="0" w:space="0" w:color="auto"/>
                            <w:right w:val="none" w:sz="0" w:space="0" w:color="auto"/>
                          </w:divBdr>
                          <w:divsChild>
                            <w:div w:id="640430071">
                              <w:marLeft w:val="0"/>
                              <w:marRight w:val="0"/>
                              <w:marTop w:val="0"/>
                              <w:marBottom w:val="0"/>
                              <w:divBdr>
                                <w:top w:val="none" w:sz="0" w:space="0" w:color="auto"/>
                                <w:left w:val="none" w:sz="0" w:space="0" w:color="auto"/>
                                <w:bottom w:val="none" w:sz="0" w:space="0" w:color="auto"/>
                                <w:right w:val="none" w:sz="0" w:space="0" w:color="auto"/>
                              </w:divBdr>
                            </w:div>
                            <w:div w:id="9445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2768620">
          <w:marLeft w:val="0"/>
          <w:marRight w:val="0"/>
          <w:marTop w:val="0"/>
          <w:marBottom w:val="0"/>
          <w:divBdr>
            <w:top w:val="none" w:sz="0" w:space="0" w:color="auto"/>
            <w:left w:val="none" w:sz="0" w:space="0" w:color="auto"/>
            <w:bottom w:val="none" w:sz="0" w:space="0" w:color="auto"/>
            <w:right w:val="none" w:sz="0" w:space="0" w:color="auto"/>
          </w:divBdr>
          <w:divsChild>
            <w:div w:id="198126076">
              <w:marLeft w:val="0"/>
              <w:marRight w:val="0"/>
              <w:marTop w:val="0"/>
              <w:marBottom w:val="0"/>
              <w:divBdr>
                <w:top w:val="none" w:sz="0" w:space="0" w:color="auto"/>
                <w:left w:val="none" w:sz="0" w:space="0" w:color="auto"/>
                <w:bottom w:val="none" w:sz="0" w:space="0" w:color="auto"/>
                <w:right w:val="none" w:sz="0" w:space="0" w:color="auto"/>
              </w:divBdr>
              <w:divsChild>
                <w:div w:id="1907064678">
                  <w:marLeft w:val="0"/>
                  <w:marRight w:val="0"/>
                  <w:marTop w:val="0"/>
                  <w:marBottom w:val="0"/>
                  <w:divBdr>
                    <w:top w:val="none" w:sz="0" w:space="0" w:color="auto"/>
                    <w:left w:val="none" w:sz="0" w:space="0" w:color="auto"/>
                    <w:bottom w:val="none" w:sz="0" w:space="0" w:color="auto"/>
                    <w:right w:val="none" w:sz="0" w:space="0" w:color="auto"/>
                  </w:divBdr>
                  <w:divsChild>
                    <w:div w:id="1619292187">
                      <w:marLeft w:val="0"/>
                      <w:marRight w:val="0"/>
                      <w:marTop w:val="0"/>
                      <w:marBottom w:val="0"/>
                      <w:divBdr>
                        <w:top w:val="none" w:sz="0" w:space="0" w:color="auto"/>
                        <w:left w:val="none" w:sz="0" w:space="0" w:color="auto"/>
                        <w:bottom w:val="none" w:sz="0" w:space="0" w:color="auto"/>
                        <w:right w:val="none" w:sz="0" w:space="0" w:color="auto"/>
                      </w:divBdr>
                      <w:divsChild>
                        <w:div w:id="68467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313444">
      <w:bodyDiv w:val="1"/>
      <w:marLeft w:val="0"/>
      <w:marRight w:val="0"/>
      <w:marTop w:val="0"/>
      <w:marBottom w:val="0"/>
      <w:divBdr>
        <w:top w:val="none" w:sz="0" w:space="0" w:color="auto"/>
        <w:left w:val="none" w:sz="0" w:space="0" w:color="auto"/>
        <w:bottom w:val="none" w:sz="0" w:space="0" w:color="auto"/>
        <w:right w:val="none" w:sz="0" w:space="0" w:color="auto"/>
      </w:divBdr>
      <w:divsChild>
        <w:div w:id="1655990132">
          <w:marLeft w:val="0"/>
          <w:marRight w:val="0"/>
          <w:marTop w:val="0"/>
          <w:marBottom w:val="0"/>
          <w:divBdr>
            <w:top w:val="none" w:sz="0" w:space="0" w:color="auto"/>
            <w:left w:val="none" w:sz="0" w:space="0" w:color="auto"/>
            <w:bottom w:val="none" w:sz="0" w:space="0" w:color="auto"/>
            <w:right w:val="none" w:sz="0" w:space="0" w:color="auto"/>
          </w:divBdr>
          <w:divsChild>
            <w:div w:id="298346355">
              <w:marLeft w:val="0"/>
              <w:marRight w:val="0"/>
              <w:marTop w:val="0"/>
              <w:marBottom w:val="0"/>
              <w:divBdr>
                <w:top w:val="none" w:sz="0" w:space="0" w:color="auto"/>
                <w:left w:val="none" w:sz="0" w:space="0" w:color="auto"/>
                <w:bottom w:val="none" w:sz="0" w:space="0" w:color="auto"/>
                <w:right w:val="none" w:sz="0" w:space="0" w:color="auto"/>
              </w:divBdr>
            </w:div>
            <w:div w:id="126924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61694">
      <w:bodyDiv w:val="1"/>
      <w:marLeft w:val="0"/>
      <w:marRight w:val="0"/>
      <w:marTop w:val="0"/>
      <w:marBottom w:val="0"/>
      <w:divBdr>
        <w:top w:val="none" w:sz="0" w:space="0" w:color="auto"/>
        <w:left w:val="none" w:sz="0" w:space="0" w:color="auto"/>
        <w:bottom w:val="none" w:sz="0" w:space="0" w:color="auto"/>
        <w:right w:val="none" w:sz="0" w:space="0" w:color="auto"/>
      </w:divBdr>
      <w:divsChild>
        <w:div w:id="46224610">
          <w:marLeft w:val="0"/>
          <w:marRight w:val="0"/>
          <w:marTop w:val="0"/>
          <w:marBottom w:val="0"/>
          <w:divBdr>
            <w:top w:val="none" w:sz="0" w:space="0" w:color="auto"/>
            <w:left w:val="none" w:sz="0" w:space="0" w:color="auto"/>
            <w:bottom w:val="none" w:sz="0" w:space="0" w:color="auto"/>
            <w:right w:val="none" w:sz="0" w:space="0" w:color="auto"/>
          </w:divBdr>
          <w:divsChild>
            <w:div w:id="1687363042">
              <w:marLeft w:val="0"/>
              <w:marRight w:val="0"/>
              <w:marTop w:val="0"/>
              <w:marBottom w:val="0"/>
              <w:divBdr>
                <w:top w:val="none" w:sz="0" w:space="0" w:color="auto"/>
                <w:left w:val="none" w:sz="0" w:space="0" w:color="auto"/>
                <w:bottom w:val="none" w:sz="0" w:space="0" w:color="auto"/>
                <w:right w:val="none" w:sz="0" w:space="0" w:color="auto"/>
              </w:divBdr>
              <w:divsChild>
                <w:div w:id="1834880340">
                  <w:marLeft w:val="0"/>
                  <w:marRight w:val="0"/>
                  <w:marTop w:val="0"/>
                  <w:marBottom w:val="0"/>
                  <w:divBdr>
                    <w:top w:val="none" w:sz="0" w:space="0" w:color="auto"/>
                    <w:left w:val="none" w:sz="0" w:space="0" w:color="auto"/>
                    <w:bottom w:val="none" w:sz="0" w:space="0" w:color="auto"/>
                    <w:right w:val="none" w:sz="0" w:space="0" w:color="auto"/>
                  </w:divBdr>
                  <w:divsChild>
                    <w:div w:id="1661228911">
                      <w:marLeft w:val="0"/>
                      <w:marRight w:val="0"/>
                      <w:marTop w:val="0"/>
                      <w:marBottom w:val="0"/>
                      <w:divBdr>
                        <w:top w:val="none" w:sz="0" w:space="0" w:color="auto"/>
                        <w:left w:val="none" w:sz="0" w:space="0" w:color="auto"/>
                        <w:bottom w:val="none" w:sz="0" w:space="0" w:color="auto"/>
                        <w:right w:val="none" w:sz="0" w:space="0" w:color="auto"/>
                      </w:divBdr>
                      <w:divsChild>
                        <w:div w:id="2067991212">
                          <w:marLeft w:val="0"/>
                          <w:marRight w:val="0"/>
                          <w:marTop w:val="0"/>
                          <w:marBottom w:val="0"/>
                          <w:divBdr>
                            <w:top w:val="none" w:sz="0" w:space="0" w:color="auto"/>
                            <w:left w:val="none" w:sz="0" w:space="0" w:color="auto"/>
                            <w:bottom w:val="none" w:sz="0" w:space="0" w:color="auto"/>
                            <w:right w:val="none" w:sz="0" w:space="0" w:color="auto"/>
                          </w:divBdr>
                          <w:divsChild>
                            <w:div w:id="1326125809">
                              <w:marLeft w:val="0"/>
                              <w:marRight w:val="0"/>
                              <w:marTop w:val="0"/>
                              <w:marBottom w:val="0"/>
                              <w:divBdr>
                                <w:top w:val="none" w:sz="0" w:space="0" w:color="auto"/>
                                <w:left w:val="none" w:sz="0" w:space="0" w:color="auto"/>
                                <w:bottom w:val="none" w:sz="0" w:space="0" w:color="auto"/>
                                <w:right w:val="none" w:sz="0" w:space="0" w:color="auto"/>
                              </w:divBdr>
                            </w:div>
                            <w:div w:id="104471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1959682">
          <w:marLeft w:val="0"/>
          <w:marRight w:val="0"/>
          <w:marTop w:val="0"/>
          <w:marBottom w:val="0"/>
          <w:divBdr>
            <w:top w:val="none" w:sz="0" w:space="0" w:color="auto"/>
            <w:left w:val="none" w:sz="0" w:space="0" w:color="auto"/>
            <w:bottom w:val="none" w:sz="0" w:space="0" w:color="auto"/>
            <w:right w:val="none" w:sz="0" w:space="0" w:color="auto"/>
          </w:divBdr>
          <w:divsChild>
            <w:div w:id="954170309">
              <w:marLeft w:val="0"/>
              <w:marRight w:val="0"/>
              <w:marTop w:val="0"/>
              <w:marBottom w:val="0"/>
              <w:divBdr>
                <w:top w:val="none" w:sz="0" w:space="0" w:color="auto"/>
                <w:left w:val="none" w:sz="0" w:space="0" w:color="auto"/>
                <w:bottom w:val="none" w:sz="0" w:space="0" w:color="auto"/>
                <w:right w:val="none" w:sz="0" w:space="0" w:color="auto"/>
              </w:divBdr>
              <w:divsChild>
                <w:div w:id="1766804570">
                  <w:marLeft w:val="0"/>
                  <w:marRight w:val="0"/>
                  <w:marTop w:val="0"/>
                  <w:marBottom w:val="0"/>
                  <w:divBdr>
                    <w:top w:val="none" w:sz="0" w:space="0" w:color="auto"/>
                    <w:left w:val="none" w:sz="0" w:space="0" w:color="auto"/>
                    <w:bottom w:val="none" w:sz="0" w:space="0" w:color="auto"/>
                    <w:right w:val="none" w:sz="0" w:space="0" w:color="auto"/>
                  </w:divBdr>
                  <w:divsChild>
                    <w:div w:id="1110472198">
                      <w:marLeft w:val="0"/>
                      <w:marRight w:val="0"/>
                      <w:marTop w:val="0"/>
                      <w:marBottom w:val="0"/>
                      <w:divBdr>
                        <w:top w:val="none" w:sz="0" w:space="0" w:color="auto"/>
                        <w:left w:val="none" w:sz="0" w:space="0" w:color="auto"/>
                        <w:bottom w:val="none" w:sz="0" w:space="0" w:color="auto"/>
                        <w:right w:val="none" w:sz="0" w:space="0" w:color="auto"/>
                      </w:divBdr>
                      <w:divsChild>
                        <w:div w:id="204933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376775">
      <w:bodyDiv w:val="1"/>
      <w:marLeft w:val="0"/>
      <w:marRight w:val="0"/>
      <w:marTop w:val="0"/>
      <w:marBottom w:val="0"/>
      <w:divBdr>
        <w:top w:val="none" w:sz="0" w:space="0" w:color="auto"/>
        <w:left w:val="none" w:sz="0" w:space="0" w:color="auto"/>
        <w:bottom w:val="none" w:sz="0" w:space="0" w:color="auto"/>
        <w:right w:val="none" w:sz="0" w:space="0" w:color="auto"/>
      </w:divBdr>
      <w:divsChild>
        <w:div w:id="275142325">
          <w:marLeft w:val="0"/>
          <w:marRight w:val="0"/>
          <w:marTop w:val="0"/>
          <w:marBottom w:val="0"/>
          <w:divBdr>
            <w:top w:val="none" w:sz="0" w:space="0" w:color="auto"/>
            <w:left w:val="none" w:sz="0" w:space="0" w:color="auto"/>
            <w:bottom w:val="none" w:sz="0" w:space="0" w:color="auto"/>
            <w:right w:val="none" w:sz="0" w:space="0" w:color="auto"/>
          </w:divBdr>
          <w:divsChild>
            <w:div w:id="1869177533">
              <w:marLeft w:val="0"/>
              <w:marRight w:val="0"/>
              <w:marTop w:val="0"/>
              <w:marBottom w:val="0"/>
              <w:divBdr>
                <w:top w:val="none" w:sz="0" w:space="0" w:color="auto"/>
                <w:left w:val="none" w:sz="0" w:space="0" w:color="auto"/>
                <w:bottom w:val="none" w:sz="0" w:space="0" w:color="auto"/>
                <w:right w:val="none" w:sz="0" w:space="0" w:color="auto"/>
              </w:divBdr>
            </w:div>
            <w:div w:id="1004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hyperlink" Target="http://www.forexfactory.com/attachment.php?attachmentid=1704465&amp;d=1435620288" TargetMode="Externa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www.forexfactory.com/attachment.php?attachmentid=1727130&amp;d=1438798526"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4.jpeg"/><Relationship Id="rId5" Type="http://schemas.openxmlformats.org/officeDocument/2006/relationships/hyperlink" Target="http://www.forexfactory.com/attachment.php?attachmentid=1704462&amp;d=1435620137"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1.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www.forexfactory.com/attachment.php?attachmentid=1727118&amp;d=1438797502" TargetMode="External"/><Relationship Id="rId30" Type="http://schemas.openxmlformats.org/officeDocument/2006/relationships/image" Target="media/image22.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40</Pages>
  <Words>4615</Words>
  <Characters>26307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Maarten</dc:creator>
  <cp:lastModifiedBy>Maarten</cp:lastModifiedBy>
  <cp:revision>2</cp:revision>
  <dcterms:created xsi:type="dcterms:W3CDTF">2015-08-13T00:05:00Z</dcterms:created>
  <dcterms:modified xsi:type="dcterms:W3CDTF">2015-08-13T01:47:00Z</dcterms:modified>
</cp:coreProperties>
</file>