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45C" w:rsidRPr="002E345C" w:rsidRDefault="002E345C">
      <w:pPr>
        <w:rPr>
          <w:b/>
          <w:i/>
          <w:color w:val="FF0000"/>
        </w:rPr>
      </w:pPr>
      <w:r w:rsidRPr="002E345C">
        <w:rPr>
          <w:b/>
          <w:i/>
          <w:color w:val="FF0000"/>
        </w:rPr>
        <w:t xml:space="preserve">Keep in </w:t>
      </w:r>
      <w:proofErr w:type="gramStart"/>
      <w:r w:rsidRPr="002E345C">
        <w:rPr>
          <w:b/>
          <w:i/>
          <w:color w:val="FF0000"/>
        </w:rPr>
        <w:t>mind,</w:t>
      </w:r>
      <w:proofErr w:type="gramEnd"/>
      <w:r w:rsidRPr="002E345C">
        <w:rPr>
          <w:b/>
          <w:i/>
          <w:color w:val="FF0000"/>
        </w:rPr>
        <w:t xml:space="preserve"> we are in the downtrend from H4</w:t>
      </w:r>
    </w:p>
    <w:p w:rsidR="002E345C" w:rsidRDefault="002E345C"/>
    <w:p w:rsidR="00CD2B47" w:rsidRPr="002E345C" w:rsidRDefault="00FA6B46">
      <w:pPr>
        <w:rPr>
          <w:rFonts w:ascii="Arial Black" w:hAnsi="Arial Black"/>
          <w:b/>
          <w:sz w:val="28"/>
          <w:szCs w:val="28"/>
        </w:rPr>
      </w:pPr>
      <w:r w:rsidRPr="002E345C">
        <w:rPr>
          <w:rFonts w:ascii="Arial Black" w:hAnsi="Arial Black"/>
          <w:b/>
          <w:sz w:val="28"/>
          <w:szCs w:val="28"/>
        </w:rPr>
        <w:t>Stop Loss (SL) and Take Profit (TP)</w:t>
      </w:r>
      <w:bookmarkStart w:id="0" w:name="_GoBack"/>
      <w:bookmarkEnd w:id="0"/>
    </w:p>
    <w:p w:rsidR="002E345C" w:rsidRDefault="002E345C"/>
    <w:p w:rsidR="002E345C" w:rsidRDefault="002E345C">
      <w:proofErr w:type="gramStart"/>
      <w:r w:rsidRPr="002E345C">
        <w:rPr>
          <w:rFonts w:ascii="Arial Black" w:hAnsi="Arial Black"/>
          <w:b/>
        </w:rPr>
        <w:t>M5</w:t>
      </w:r>
      <w:r>
        <w:t xml:space="preserve"> :</w:t>
      </w:r>
      <w:proofErr w:type="gramEnd"/>
      <w:r>
        <w:t xml:space="preserve">  See chart6</w:t>
      </w:r>
    </w:p>
    <w:p w:rsidR="002E345C" w:rsidRDefault="002E345C">
      <w:proofErr w:type="gramStart"/>
      <w:r w:rsidRPr="002E345C">
        <w:rPr>
          <w:rFonts w:ascii="Arial Black" w:hAnsi="Arial Black"/>
          <w:b/>
        </w:rPr>
        <w:t>SL</w:t>
      </w:r>
      <w:r>
        <w:t xml:space="preserve"> :</w:t>
      </w:r>
      <w:proofErr w:type="gramEnd"/>
      <w:r>
        <w:t xml:space="preserve"> Put at the high of the candle alerted the red big dot circle.</w:t>
      </w:r>
    </w:p>
    <w:p w:rsidR="002E345C" w:rsidRDefault="002E345C">
      <w:proofErr w:type="gramStart"/>
      <w:r w:rsidRPr="002E345C">
        <w:rPr>
          <w:rFonts w:ascii="Arial Black" w:hAnsi="Arial Black"/>
          <w:b/>
        </w:rPr>
        <w:t xml:space="preserve">TP </w:t>
      </w:r>
      <w:r>
        <w:t>:</w:t>
      </w:r>
      <w:proofErr w:type="gramEnd"/>
      <w:r>
        <w:t xml:space="preserve"> Take profit at the RIPT area for </w:t>
      </w:r>
      <w:r w:rsidRPr="002E345C">
        <w:rPr>
          <w:rFonts w:ascii="Arial Black" w:hAnsi="Arial Black"/>
          <w:b/>
        </w:rPr>
        <w:t>TP1</w:t>
      </w:r>
      <w:r>
        <w:t xml:space="preserve"> and for </w:t>
      </w:r>
      <w:r w:rsidRPr="002E345C">
        <w:rPr>
          <w:rFonts w:ascii="Arial Black" w:hAnsi="Arial Black"/>
          <w:b/>
        </w:rPr>
        <w:t>TP2</w:t>
      </w:r>
      <w:r>
        <w:t xml:space="preserve"> at the low channel</w:t>
      </w:r>
    </w:p>
    <w:p w:rsidR="002E345C" w:rsidRDefault="002E345C" w:rsidP="002E345C">
      <w:pPr>
        <w:pStyle w:val="NoSpacing"/>
      </w:pPr>
      <w:r>
        <w:rPr>
          <w:noProof/>
          <w:lang w:eastAsia="en-CA"/>
        </w:rPr>
        <w:drawing>
          <wp:inline distT="0" distB="0" distL="0" distR="0" wp14:anchorId="76F5FB4C" wp14:editId="55B679A3">
            <wp:extent cx="5943600" cy="3886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45C" w:rsidRPr="002E345C" w:rsidRDefault="002E345C" w:rsidP="002E345C">
      <w:pPr>
        <w:pStyle w:val="NoSpacing"/>
        <w:rPr>
          <w:b/>
        </w:rPr>
      </w:pPr>
      <w:r w:rsidRPr="002E345C">
        <w:rPr>
          <w:b/>
        </w:rPr>
        <w:t>Chart6</w:t>
      </w:r>
    </w:p>
    <w:p w:rsidR="002E345C" w:rsidRDefault="002E345C"/>
    <w:p w:rsidR="002E345C" w:rsidRDefault="002E345C"/>
    <w:sectPr w:rsidR="002E34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B46"/>
    <w:rsid w:val="002E345C"/>
    <w:rsid w:val="00CD2B47"/>
    <w:rsid w:val="00FA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45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E345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45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E34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2</cp:revision>
  <dcterms:created xsi:type="dcterms:W3CDTF">2015-06-12T21:36:00Z</dcterms:created>
  <dcterms:modified xsi:type="dcterms:W3CDTF">2015-06-12T21:44:00Z</dcterms:modified>
</cp:coreProperties>
</file>